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286F6" w14:textId="77777777" w:rsidR="002144B3" w:rsidRDefault="002144B3" w:rsidP="002144B3">
      <w:pPr>
        <w:pStyle w:val="NormalWeb"/>
        <w:spacing w:before="0" w:beforeAutospacing="0" w:after="0" w:afterAutospacing="0" w:line="480" w:lineRule="auto"/>
        <w:ind w:firstLine="720"/>
        <w:jc w:val="center"/>
        <w:rPr>
          <w:color w:val="000000"/>
        </w:rPr>
      </w:pPr>
    </w:p>
    <w:p w14:paraId="40506FB2" w14:textId="77777777" w:rsidR="002144B3" w:rsidRDefault="002144B3" w:rsidP="002144B3">
      <w:pPr>
        <w:pStyle w:val="NormalWeb"/>
        <w:spacing w:before="0" w:beforeAutospacing="0" w:after="0" w:afterAutospacing="0" w:line="480" w:lineRule="auto"/>
        <w:ind w:firstLine="720"/>
        <w:jc w:val="center"/>
        <w:rPr>
          <w:color w:val="000000"/>
        </w:rPr>
      </w:pPr>
    </w:p>
    <w:p w14:paraId="68D9E1E5" w14:textId="77777777" w:rsidR="002144B3" w:rsidRDefault="002144B3" w:rsidP="002144B3">
      <w:pPr>
        <w:pStyle w:val="NormalWeb"/>
        <w:spacing w:before="0" w:beforeAutospacing="0" w:after="0" w:afterAutospacing="0" w:line="480" w:lineRule="auto"/>
        <w:ind w:firstLine="720"/>
        <w:jc w:val="center"/>
        <w:rPr>
          <w:color w:val="000000"/>
        </w:rPr>
      </w:pPr>
    </w:p>
    <w:p w14:paraId="09BBED0E" w14:textId="77777777" w:rsidR="002144B3" w:rsidRDefault="002144B3" w:rsidP="002144B3">
      <w:pPr>
        <w:pStyle w:val="NormalWeb"/>
        <w:spacing w:before="0" w:beforeAutospacing="0" w:after="0" w:afterAutospacing="0" w:line="480" w:lineRule="auto"/>
        <w:ind w:firstLine="720"/>
        <w:jc w:val="center"/>
        <w:rPr>
          <w:color w:val="000000"/>
        </w:rPr>
      </w:pPr>
    </w:p>
    <w:p w14:paraId="0981E3EB" w14:textId="77777777" w:rsidR="002144B3" w:rsidRDefault="002144B3" w:rsidP="002144B3">
      <w:pPr>
        <w:pStyle w:val="NormalWeb"/>
        <w:spacing w:before="0" w:beforeAutospacing="0" w:after="0" w:afterAutospacing="0" w:line="480" w:lineRule="auto"/>
        <w:ind w:firstLine="720"/>
        <w:jc w:val="center"/>
        <w:rPr>
          <w:color w:val="000000"/>
        </w:rPr>
      </w:pPr>
    </w:p>
    <w:p w14:paraId="571159D4" w14:textId="77777777" w:rsidR="002144B3" w:rsidRDefault="002144B3" w:rsidP="002144B3">
      <w:pPr>
        <w:pStyle w:val="NormalWeb"/>
        <w:spacing w:before="0" w:beforeAutospacing="0" w:after="0" w:afterAutospacing="0" w:line="480" w:lineRule="auto"/>
        <w:ind w:firstLine="720"/>
        <w:jc w:val="center"/>
        <w:rPr>
          <w:color w:val="000000"/>
        </w:rPr>
      </w:pPr>
    </w:p>
    <w:p w14:paraId="4FB00157" w14:textId="77777777" w:rsidR="002144B3" w:rsidRDefault="002144B3" w:rsidP="002144B3">
      <w:pPr>
        <w:pStyle w:val="NormalWeb"/>
        <w:spacing w:before="0" w:beforeAutospacing="0" w:after="0" w:afterAutospacing="0" w:line="480" w:lineRule="auto"/>
        <w:ind w:firstLine="720"/>
        <w:jc w:val="center"/>
        <w:rPr>
          <w:color w:val="000000"/>
        </w:rPr>
      </w:pPr>
    </w:p>
    <w:p w14:paraId="2E3052F4" w14:textId="77777777" w:rsidR="002144B3" w:rsidRDefault="002144B3" w:rsidP="002144B3">
      <w:pPr>
        <w:pStyle w:val="NormalWeb"/>
        <w:spacing w:before="0" w:beforeAutospacing="0" w:after="0" w:afterAutospacing="0" w:line="480" w:lineRule="auto"/>
        <w:ind w:firstLine="720"/>
        <w:jc w:val="center"/>
        <w:rPr>
          <w:color w:val="000000"/>
        </w:rPr>
      </w:pPr>
    </w:p>
    <w:p w14:paraId="0EEB2725" w14:textId="77777777" w:rsidR="002144B3" w:rsidRDefault="002144B3" w:rsidP="002144B3">
      <w:pPr>
        <w:pStyle w:val="NormalWeb"/>
        <w:spacing w:before="0" w:beforeAutospacing="0" w:after="0" w:afterAutospacing="0" w:line="480" w:lineRule="auto"/>
        <w:ind w:firstLine="720"/>
        <w:jc w:val="center"/>
      </w:pPr>
      <w:r>
        <w:rPr>
          <w:color w:val="000000"/>
        </w:rPr>
        <w:t xml:space="preserve">First, Do No Harm: </w:t>
      </w:r>
    </w:p>
    <w:p w14:paraId="6E497B5F" w14:textId="77777777" w:rsidR="002144B3" w:rsidRDefault="002144B3" w:rsidP="002144B3">
      <w:pPr>
        <w:pStyle w:val="NormalWeb"/>
        <w:spacing w:before="0" w:beforeAutospacing="0" w:after="0" w:afterAutospacing="0" w:line="480" w:lineRule="auto"/>
        <w:ind w:firstLine="720"/>
        <w:jc w:val="center"/>
      </w:pPr>
      <w:r>
        <w:rPr>
          <w:color w:val="000000"/>
        </w:rPr>
        <w:t>The Role of Cannabis Education in Response to the Opioid Crisis</w:t>
      </w:r>
    </w:p>
    <w:p w14:paraId="140EEFEA" w14:textId="77777777" w:rsidR="002144B3" w:rsidRDefault="002144B3" w:rsidP="002144B3">
      <w:pPr>
        <w:rPr>
          <w:rFonts w:eastAsia="Times New Roman"/>
        </w:rPr>
      </w:pPr>
    </w:p>
    <w:p w14:paraId="1C1695FD" w14:textId="77777777" w:rsidR="002144B3" w:rsidRDefault="002144B3" w:rsidP="002144B3">
      <w:pPr>
        <w:rPr>
          <w:rFonts w:eastAsia="Times New Roman"/>
        </w:rPr>
      </w:pPr>
    </w:p>
    <w:p w14:paraId="2984C44F" w14:textId="77777777" w:rsidR="002144B3" w:rsidRDefault="002144B3" w:rsidP="002144B3">
      <w:pPr>
        <w:rPr>
          <w:rFonts w:eastAsia="Times New Roman"/>
        </w:rPr>
      </w:pPr>
    </w:p>
    <w:p w14:paraId="656BC36B" w14:textId="77777777" w:rsidR="002144B3" w:rsidRDefault="002144B3" w:rsidP="002144B3">
      <w:pPr>
        <w:rPr>
          <w:rFonts w:eastAsia="Times New Roman"/>
        </w:rPr>
      </w:pPr>
    </w:p>
    <w:p w14:paraId="7234CCF7" w14:textId="77777777" w:rsidR="002144B3" w:rsidRDefault="002144B3" w:rsidP="002144B3">
      <w:pPr>
        <w:rPr>
          <w:rFonts w:eastAsia="Times New Roman"/>
        </w:rPr>
      </w:pPr>
    </w:p>
    <w:p w14:paraId="6EA80B8D" w14:textId="77777777" w:rsidR="002144B3" w:rsidRDefault="002144B3" w:rsidP="002144B3">
      <w:pPr>
        <w:rPr>
          <w:rFonts w:eastAsia="Times New Roman"/>
        </w:rPr>
      </w:pPr>
    </w:p>
    <w:p w14:paraId="3FD008BF" w14:textId="77777777" w:rsidR="002144B3" w:rsidRDefault="002144B3" w:rsidP="002144B3">
      <w:pPr>
        <w:rPr>
          <w:rFonts w:eastAsia="Times New Roman"/>
        </w:rPr>
      </w:pPr>
    </w:p>
    <w:p w14:paraId="2AEC7037" w14:textId="77777777" w:rsidR="002144B3" w:rsidRDefault="002144B3" w:rsidP="002144B3">
      <w:pPr>
        <w:rPr>
          <w:rFonts w:eastAsia="Times New Roman"/>
        </w:rPr>
      </w:pPr>
    </w:p>
    <w:p w14:paraId="4B99A5E0" w14:textId="77777777" w:rsidR="002144B3" w:rsidRDefault="002144B3" w:rsidP="002144B3">
      <w:pPr>
        <w:rPr>
          <w:rFonts w:eastAsia="Times New Roman"/>
        </w:rPr>
      </w:pPr>
    </w:p>
    <w:p w14:paraId="607D6F8B" w14:textId="77777777" w:rsidR="002144B3" w:rsidRDefault="002144B3" w:rsidP="002144B3">
      <w:pPr>
        <w:rPr>
          <w:rFonts w:eastAsia="Times New Roman"/>
        </w:rPr>
      </w:pPr>
    </w:p>
    <w:p w14:paraId="472D1A49" w14:textId="77777777" w:rsidR="002144B3" w:rsidRDefault="002144B3" w:rsidP="002144B3">
      <w:pPr>
        <w:rPr>
          <w:rFonts w:eastAsia="Times New Roman"/>
        </w:rPr>
      </w:pPr>
    </w:p>
    <w:p w14:paraId="285646DA" w14:textId="77777777" w:rsidR="002144B3" w:rsidRDefault="002144B3" w:rsidP="002144B3">
      <w:pPr>
        <w:rPr>
          <w:rFonts w:eastAsia="Times New Roman"/>
        </w:rPr>
      </w:pPr>
    </w:p>
    <w:p w14:paraId="10E8D4FE" w14:textId="77777777" w:rsidR="002144B3" w:rsidRDefault="002144B3" w:rsidP="002144B3">
      <w:pPr>
        <w:rPr>
          <w:rFonts w:eastAsia="Times New Roman"/>
        </w:rPr>
      </w:pPr>
    </w:p>
    <w:p w14:paraId="4F3FC5CD" w14:textId="77777777" w:rsidR="002144B3" w:rsidRDefault="002144B3" w:rsidP="002144B3">
      <w:pPr>
        <w:rPr>
          <w:rFonts w:eastAsia="Times New Roman"/>
        </w:rPr>
      </w:pPr>
    </w:p>
    <w:p w14:paraId="5C9425C8" w14:textId="77777777" w:rsidR="002144B3" w:rsidRDefault="002144B3" w:rsidP="002144B3">
      <w:pPr>
        <w:rPr>
          <w:rFonts w:eastAsia="Times New Roman"/>
        </w:rPr>
      </w:pPr>
    </w:p>
    <w:p w14:paraId="3A7A6178" w14:textId="77777777" w:rsidR="002144B3" w:rsidRDefault="002144B3" w:rsidP="002144B3">
      <w:pPr>
        <w:rPr>
          <w:rFonts w:eastAsia="Times New Roman"/>
        </w:rPr>
      </w:pPr>
    </w:p>
    <w:p w14:paraId="03F9FD15" w14:textId="77777777" w:rsidR="002144B3" w:rsidRDefault="002144B3" w:rsidP="002144B3">
      <w:pPr>
        <w:rPr>
          <w:rFonts w:eastAsia="Times New Roman"/>
        </w:rPr>
      </w:pPr>
    </w:p>
    <w:p w14:paraId="286EC2DB" w14:textId="77777777" w:rsidR="002144B3" w:rsidRDefault="002144B3" w:rsidP="002144B3">
      <w:pPr>
        <w:rPr>
          <w:rFonts w:eastAsia="Times New Roman"/>
        </w:rPr>
      </w:pPr>
    </w:p>
    <w:p w14:paraId="3C361630" w14:textId="77777777" w:rsidR="002144B3" w:rsidRDefault="002144B3" w:rsidP="002144B3">
      <w:pPr>
        <w:rPr>
          <w:rFonts w:eastAsia="Times New Roman"/>
        </w:rPr>
      </w:pPr>
    </w:p>
    <w:p w14:paraId="01FE05FC" w14:textId="77777777" w:rsidR="002144B3" w:rsidRDefault="002144B3" w:rsidP="002144B3">
      <w:pPr>
        <w:rPr>
          <w:rFonts w:eastAsia="Times New Roman"/>
        </w:rPr>
      </w:pPr>
    </w:p>
    <w:p w14:paraId="09384029" w14:textId="77777777" w:rsidR="002144B3" w:rsidRDefault="002144B3" w:rsidP="002144B3">
      <w:pPr>
        <w:rPr>
          <w:rFonts w:eastAsia="Times New Roman"/>
        </w:rPr>
      </w:pPr>
    </w:p>
    <w:p w14:paraId="4E020D6F" w14:textId="77777777" w:rsidR="002144B3" w:rsidRDefault="002144B3" w:rsidP="002144B3">
      <w:pPr>
        <w:rPr>
          <w:rFonts w:eastAsia="Times New Roman"/>
        </w:rPr>
      </w:pPr>
    </w:p>
    <w:p w14:paraId="3FCA300F" w14:textId="77777777" w:rsidR="002144B3" w:rsidRDefault="002144B3" w:rsidP="002144B3">
      <w:pPr>
        <w:rPr>
          <w:rFonts w:eastAsia="Times New Roman"/>
        </w:rPr>
      </w:pPr>
    </w:p>
    <w:p w14:paraId="4AA28AB6" w14:textId="77777777" w:rsidR="002144B3" w:rsidRDefault="002144B3" w:rsidP="002144B3">
      <w:pPr>
        <w:rPr>
          <w:rFonts w:eastAsia="Times New Roman"/>
        </w:rPr>
        <w:sectPr w:rsidR="002144B3" w:rsidSect="002144B3">
          <w:headerReference w:type="even" r:id="rId7"/>
          <w:headerReference w:type="default" r:id="rId8"/>
          <w:pgSz w:w="12240" w:h="15840"/>
          <w:pgMar w:top="1440" w:right="1440" w:bottom="1440" w:left="1440" w:header="709" w:footer="709" w:gutter="0"/>
          <w:cols w:space="708"/>
          <w:docGrid w:linePitch="360"/>
        </w:sectPr>
      </w:pPr>
    </w:p>
    <w:p w14:paraId="5F10A0DD" w14:textId="5BA46EEF" w:rsidR="008446E3" w:rsidRDefault="008446E3" w:rsidP="00546F72">
      <w:pPr>
        <w:pStyle w:val="NormalWeb"/>
        <w:spacing w:before="0" w:beforeAutospacing="0" w:after="0" w:afterAutospacing="0" w:line="480" w:lineRule="auto"/>
        <w:jc w:val="center"/>
        <w:rPr>
          <w:color w:val="000000"/>
        </w:rPr>
      </w:pPr>
      <w:r>
        <w:rPr>
          <w:color w:val="000000"/>
        </w:rPr>
        <w:lastRenderedPageBreak/>
        <w:t>Abstract</w:t>
      </w:r>
    </w:p>
    <w:p w14:paraId="0E1906A1" w14:textId="5CB7FF4F" w:rsidR="00E022C7" w:rsidRPr="00E022C7" w:rsidRDefault="009676EB" w:rsidP="00E022C7">
      <w:pPr>
        <w:pStyle w:val="NormalWeb"/>
        <w:spacing w:before="0" w:beforeAutospacing="0" w:after="0" w:afterAutospacing="0" w:line="480" w:lineRule="auto"/>
        <w:rPr>
          <w:color w:val="000000"/>
          <w:shd w:val="clear" w:color="auto" w:fill="FFFFFF"/>
        </w:rPr>
      </w:pPr>
      <w:r>
        <w:rPr>
          <w:color w:val="000000"/>
        </w:rPr>
        <w:t xml:space="preserve">Recent years have seen unprecedented levels of accidental overdose deaths in </w:t>
      </w:r>
      <w:r w:rsidR="00F8212F">
        <w:rPr>
          <w:color w:val="000000"/>
        </w:rPr>
        <w:t>British Columbia. In response, the Colleg</w:t>
      </w:r>
      <w:r w:rsidR="00B66555">
        <w:rPr>
          <w:color w:val="000000"/>
        </w:rPr>
        <w:t xml:space="preserve">e of Physicians and Surgeons </w:t>
      </w:r>
      <w:r w:rsidR="00F8212F">
        <w:rPr>
          <w:color w:val="000000"/>
        </w:rPr>
        <w:t xml:space="preserve">released guidelines to reduce over-prescribing. Unfortunately, many Canadians continue to suffer with chronic pain and </w:t>
      </w:r>
      <w:r w:rsidR="00E022C7">
        <w:rPr>
          <w:color w:val="000000"/>
        </w:rPr>
        <w:t>offering</w:t>
      </w:r>
      <w:r w:rsidR="00F8212F">
        <w:rPr>
          <w:color w:val="000000"/>
        </w:rPr>
        <w:t xml:space="preserve"> suitable </w:t>
      </w:r>
      <w:r w:rsidR="00E022C7">
        <w:rPr>
          <w:color w:val="000000"/>
        </w:rPr>
        <w:t xml:space="preserve">treatment </w:t>
      </w:r>
      <w:r w:rsidR="00F8212F">
        <w:rPr>
          <w:color w:val="000000"/>
        </w:rPr>
        <w:t xml:space="preserve">alternatives is a priority. </w:t>
      </w:r>
      <w:r w:rsidR="00B66555">
        <w:rPr>
          <w:color w:val="000000"/>
        </w:rPr>
        <w:t>Since 1999</w:t>
      </w:r>
      <w:r w:rsidR="00E022C7">
        <w:rPr>
          <w:color w:val="000000"/>
        </w:rPr>
        <w:t xml:space="preserve"> the</w:t>
      </w:r>
      <w:r w:rsidR="00F8212F">
        <w:rPr>
          <w:color w:val="000000"/>
        </w:rPr>
        <w:t xml:space="preserve"> courts have recognized </w:t>
      </w:r>
      <w:r w:rsidR="00E022C7">
        <w:rPr>
          <w:color w:val="000000"/>
        </w:rPr>
        <w:t>patient’s rights</w:t>
      </w:r>
      <w:r w:rsidR="00B66555">
        <w:rPr>
          <w:color w:val="000000"/>
        </w:rPr>
        <w:t xml:space="preserve"> to use </w:t>
      </w:r>
      <w:r w:rsidR="00F8212F">
        <w:rPr>
          <w:color w:val="000000"/>
        </w:rPr>
        <w:t>cannabis for therapeutic purposes</w:t>
      </w:r>
      <w:r w:rsidR="00B66555">
        <w:rPr>
          <w:color w:val="000000"/>
        </w:rPr>
        <w:t xml:space="preserve"> (CTP)</w:t>
      </w:r>
      <w:r w:rsidR="00F8212F">
        <w:rPr>
          <w:color w:val="000000"/>
        </w:rPr>
        <w:t xml:space="preserve"> and </w:t>
      </w:r>
      <w:r w:rsidR="00E022C7">
        <w:rPr>
          <w:color w:val="000000"/>
        </w:rPr>
        <w:t xml:space="preserve">the </w:t>
      </w:r>
      <w:r w:rsidR="00B66555">
        <w:rPr>
          <w:color w:val="000000"/>
        </w:rPr>
        <w:t>government recently</w:t>
      </w:r>
      <w:r w:rsidR="00F8212F">
        <w:rPr>
          <w:color w:val="000000"/>
        </w:rPr>
        <w:t xml:space="preserve"> tasked physicians</w:t>
      </w:r>
      <w:r w:rsidR="00B66555">
        <w:rPr>
          <w:color w:val="000000"/>
        </w:rPr>
        <w:t xml:space="preserve"> as gatekeepers to CTP</w:t>
      </w:r>
      <w:r w:rsidR="00F8212F">
        <w:rPr>
          <w:color w:val="000000"/>
        </w:rPr>
        <w:t xml:space="preserve">. </w:t>
      </w:r>
      <w:r w:rsidR="00B66555">
        <w:rPr>
          <w:color w:val="000000"/>
        </w:rPr>
        <w:t xml:space="preserve">However, </w:t>
      </w:r>
      <w:r w:rsidR="00E022C7">
        <w:rPr>
          <w:color w:val="000000"/>
        </w:rPr>
        <w:t>there is</w:t>
      </w:r>
      <w:r w:rsidR="00F8212F">
        <w:rPr>
          <w:color w:val="000000"/>
        </w:rPr>
        <w:t xml:space="preserve"> need for </w:t>
      </w:r>
      <w:r w:rsidR="00F8212F">
        <w:rPr>
          <w:color w:val="000000"/>
          <w:shd w:val="clear" w:color="auto" w:fill="FFFFFF"/>
        </w:rPr>
        <w:t xml:space="preserve">greater educational opportunities </w:t>
      </w:r>
      <w:r w:rsidR="000B6CCF">
        <w:rPr>
          <w:color w:val="000000"/>
          <w:shd w:val="clear" w:color="auto" w:fill="FFFFFF"/>
        </w:rPr>
        <w:t xml:space="preserve">related to </w:t>
      </w:r>
      <w:r w:rsidR="00F8212F">
        <w:rPr>
          <w:color w:val="000000"/>
          <w:shd w:val="clear" w:color="auto" w:fill="FFFFFF"/>
        </w:rPr>
        <w:t>CTP</w:t>
      </w:r>
      <w:r w:rsidR="000B6CCF">
        <w:rPr>
          <w:color w:val="000000"/>
          <w:shd w:val="clear" w:color="auto" w:fill="FFFFFF"/>
        </w:rPr>
        <w:t xml:space="preserve"> for clinicians engaged in pain management </w:t>
      </w:r>
      <w:proofErr w:type="gramStart"/>
      <w:r w:rsidR="000B6CCF">
        <w:rPr>
          <w:color w:val="000000"/>
          <w:shd w:val="clear" w:color="auto" w:fill="FFFFFF"/>
        </w:rPr>
        <w:t>in order to</w:t>
      </w:r>
      <w:proofErr w:type="gramEnd"/>
      <w:r w:rsidR="000B6CCF">
        <w:rPr>
          <w:color w:val="000000"/>
          <w:shd w:val="clear" w:color="auto" w:fill="FFFFFF"/>
        </w:rPr>
        <w:t xml:space="preserve"> ensure that lack of knowledge is not a barrier to accessing a potentially effective therapy</w:t>
      </w:r>
      <w:r w:rsidR="00F8212F">
        <w:rPr>
          <w:color w:val="000000"/>
          <w:shd w:val="clear" w:color="auto" w:fill="FFFFFF"/>
        </w:rPr>
        <w:t xml:space="preserve"> with a safety profile tha</w:t>
      </w:r>
      <w:r w:rsidR="000B6CCF">
        <w:rPr>
          <w:color w:val="000000"/>
          <w:shd w:val="clear" w:color="auto" w:fill="FFFFFF"/>
        </w:rPr>
        <w:t>t is superior to</w:t>
      </w:r>
      <w:r w:rsidR="00F8212F">
        <w:rPr>
          <w:color w:val="000000"/>
          <w:shd w:val="clear" w:color="auto" w:fill="FFFFFF"/>
        </w:rPr>
        <w:t xml:space="preserve"> opioids.</w:t>
      </w:r>
    </w:p>
    <w:p w14:paraId="40BC57C8" w14:textId="00C8F849" w:rsidR="00B74395" w:rsidRDefault="002144B3" w:rsidP="002144B3">
      <w:pPr>
        <w:pStyle w:val="NormalWeb"/>
        <w:spacing w:before="0" w:beforeAutospacing="0" w:after="0" w:afterAutospacing="0" w:line="480" w:lineRule="auto"/>
        <w:ind w:firstLine="720"/>
      </w:pPr>
      <w:r>
        <w:rPr>
          <w:color w:val="000000"/>
        </w:rPr>
        <w:t xml:space="preserve">Chronic pain </w:t>
      </w:r>
      <w:r w:rsidR="00BE07FD">
        <w:rPr>
          <w:color w:val="000000"/>
        </w:rPr>
        <w:t xml:space="preserve">(CP) </w:t>
      </w:r>
      <w:r>
        <w:rPr>
          <w:color w:val="000000"/>
        </w:rPr>
        <w:t>is a scourge to Canadians with one in five living with the debilitating condition (</w:t>
      </w:r>
      <w:r w:rsidR="0000750E">
        <w:rPr>
          <w:color w:val="000000"/>
          <w:shd w:val="clear" w:color="auto" w:fill="FFFFFF"/>
        </w:rPr>
        <w:t>1</w:t>
      </w:r>
      <w:r>
        <w:rPr>
          <w:color w:val="000000"/>
        </w:rPr>
        <w:t>)</w:t>
      </w:r>
      <w:r w:rsidR="000B6CCF">
        <w:rPr>
          <w:color w:val="000000"/>
        </w:rPr>
        <w:t>; it</w:t>
      </w:r>
      <w:r>
        <w:rPr>
          <w:color w:val="000000"/>
        </w:rPr>
        <w:t xml:space="preserve"> is associated with an increased risk of comorbid psychological illnesses (</w:t>
      </w:r>
      <w:r w:rsidR="0000750E">
        <w:rPr>
          <w:color w:val="000000"/>
          <w:shd w:val="clear" w:color="auto" w:fill="FFFFFF"/>
        </w:rPr>
        <w:t>2</w:t>
      </w:r>
      <w:r>
        <w:rPr>
          <w:color w:val="000000"/>
          <w:shd w:val="clear" w:color="auto" w:fill="FFFFFF"/>
        </w:rPr>
        <w:t xml:space="preserve">), </w:t>
      </w:r>
      <w:r>
        <w:rPr>
          <w:color w:val="000000"/>
        </w:rPr>
        <w:t>significantly lower</w:t>
      </w:r>
      <w:r w:rsidR="00D21B1D">
        <w:rPr>
          <w:color w:val="000000"/>
        </w:rPr>
        <w:t>s quality of life, and increase</w:t>
      </w:r>
      <w:r w:rsidR="000B6CCF">
        <w:rPr>
          <w:color w:val="000000"/>
        </w:rPr>
        <w:t>d</w:t>
      </w:r>
      <w:r>
        <w:rPr>
          <w:color w:val="000000"/>
        </w:rPr>
        <w:t xml:space="preserve"> mortality (</w:t>
      </w:r>
      <w:r w:rsidR="0000750E">
        <w:rPr>
          <w:color w:val="454545"/>
          <w:shd w:val="clear" w:color="auto" w:fill="FFFFFF"/>
        </w:rPr>
        <w:t>3).</w:t>
      </w:r>
      <w:r>
        <w:rPr>
          <w:color w:val="000000"/>
        </w:rPr>
        <w:t xml:space="preserve"> Additionally, the costs incurred from </w:t>
      </w:r>
      <w:r w:rsidR="00BE07FD">
        <w:rPr>
          <w:color w:val="000000"/>
        </w:rPr>
        <w:t>CP</w:t>
      </w:r>
      <w:r>
        <w:rPr>
          <w:color w:val="000000"/>
        </w:rPr>
        <w:t xml:space="preserve"> are staggering; in 2010 it was estimated that </w:t>
      </w:r>
      <w:r w:rsidR="00BE07FD">
        <w:rPr>
          <w:color w:val="000000"/>
        </w:rPr>
        <w:t>CP</w:t>
      </w:r>
      <w:r>
        <w:rPr>
          <w:color w:val="000000"/>
        </w:rPr>
        <w:t xml:space="preserve"> cost the Canadian healthcare system more than $6 billion dollars annually and productivity costs related to job loss and sick days were estimated at $37 billion </w:t>
      </w:r>
      <w:r>
        <w:rPr>
          <w:color w:val="454545"/>
        </w:rPr>
        <w:t>(</w:t>
      </w:r>
      <w:r w:rsidR="0000750E">
        <w:rPr>
          <w:color w:val="454545"/>
        </w:rPr>
        <w:t>4</w:t>
      </w:r>
      <w:r>
        <w:rPr>
          <w:color w:val="454545"/>
        </w:rPr>
        <w:t>).</w:t>
      </w:r>
    </w:p>
    <w:p w14:paraId="7E3DD5E5" w14:textId="52BB704F" w:rsidR="002144B3" w:rsidRPr="008F2D62" w:rsidRDefault="00D90E8D" w:rsidP="00B74395">
      <w:pPr>
        <w:pStyle w:val="NormalWeb"/>
        <w:spacing w:before="0" w:beforeAutospacing="0" w:after="0" w:afterAutospacing="0" w:line="480" w:lineRule="auto"/>
        <w:ind w:firstLine="720"/>
        <w:rPr>
          <w:color w:val="000000"/>
        </w:rPr>
      </w:pPr>
      <w:r>
        <w:rPr>
          <w:color w:val="000000"/>
        </w:rPr>
        <w:t>I</w:t>
      </w:r>
      <w:r w:rsidR="002144B3">
        <w:rPr>
          <w:color w:val="000000"/>
        </w:rPr>
        <w:t xml:space="preserve">n the 1990s, opioids emerged as a primary treatment for </w:t>
      </w:r>
      <w:r w:rsidR="00125208">
        <w:rPr>
          <w:color w:val="000000"/>
        </w:rPr>
        <w:t>CP</w:t>
      </w:r>
      <w:r w:rsidR="00B74395">
        <w:rPr>
          <w:color w:val="000000"/>
        </w:rPr>
        <w:t xml:space="preserve">. </w:t>
      </w:r>
      <w:r w:rsidR="00B74395" w:rsidRPr="00B74395">
        <w:rPr>
          <w:color w:val="000000"/>
        </w:rPr>
        <w:t xml:space="preserve">Due </w:t>
      </w:r>
      <w:r w:rsidR="000B6CCF">
        <w:rPr>
          <w:color w:val="000000"/>
        </w:rPr>
        <w:t xml:space="preserve">in part </w:t>
      </w:r>
      <w:r w:rsidR="00B74395" w:rsidRPr="00B74395">
        <w:rPr>
          <w:color w:val="000000"/>
        </w:rPr>
        <w:t>to increased marketing efforts</w:t>
      </w:r>
      <w:r>
        <w:rPr>
          <w:color w:val="000000"/>
        </w:rPr>
        <w:t xml:space="preserve"> by pharmaceutical </w:t>
      </w:r>
      <w:r w:rsidR="001D568D">
        <w:rPr>
          <w:color w:val="000000"/>
        </w:rPr>
        <w:t>companies of</w:t>
      </w:r>
      <w:r>
        <w:rPr>
          <w:color w:val="000000"/>
        </w:rPr>
        <w:t xml:space="preserve"> novel</w:t>
      </w:r>
      <w:r w:rsidR="00B74395" w:rsidRPr="00B74395">
        <w:rPr>
          <w:color w:val="000000"/>
        </w:rPr>
        <w:t xml:space="preserve"> opioid a</w:t>
      </w:r>
      <w:r>
        <w:rPr>
          <w:color w:val="000000"/>
        </w:rPr>
        <w:t xml:space="preserve">nalgesics (i.e., </w:t>
      </w:r>
      <w:r w:rsidR="005E29CD">
        <w:rPr>
          <w:color w:val="000000"/>
        </w:rPr>
        <w:t>OxyContin</w:t>
      </w:r>
      <w:r>
        <w:rPr>
          <w:color w:val="000000"/>
        </w:rPr>
        <w:t>)</w:t>
      </w:r>
      <w:r w:rsidR="000B6CCF">
        <w:rPr>
          <w:color w:val="000000"/>
        </w:rPr>
        <w:t xml:space="preserve"> that</w:t>
      </w:r>
      <w:r w:rsidR="005E29CD">
        <w:rPr>
          <w:color w:val="000000"/>
        </w:rPr>
        <w:t xml:space="preserve"> </w:t>
      </w:r>
      <w:r w:rsidR="00AF0A9D">
        <w:rPr>
          <w:color w:val="000000"/>
        </w:rPr>
        <w:t>purportedly improved</w:t>
      </w:r>
      <w:r w:rsidR="00B74395" w:rsidRPr="00B74395">
        <w:rPr>
          <w:color w:val="000000"/>
        </w:rPr>
        <w:t xml:space="preserve"> the “efficiency and quality of pain management…without un</w:t>
      </w:r>
      <w:r>
        <w:rPr>
          <w:color w:val="000000"/>
        </w:rPr>
        <w:t>acceptable side</w:t>
      </w:r>
      <w:r w:rsidR="00AF0A9D">
        <w:rPr>
          <w:color w:val="000000"/>
        </w:rPr>
        <w:t>-effects” (</w:t>
      </w:r>
      <w:r w:rsidR="0065026F">
        <w:rPr>
          <w:color w:val="000000"/>
        </w:rPr>
        <w:t>5)</w:t>
      </w:r>
      <w:r w:rsidR="00AF0A9D">
        <w:rPr>
          <w:color w:val="000000"/>
        </w:rPr>
        <w:t xml:space="preserve">. </w:t>
      </w:r>
      <w:r w:rsidR="00BE07FD">
        <w:rPr>
          <w:color w:val="000000"/>
        </w:rPr>
        <w:t>These</w:t>
      </w:r>
      <w:r w:rsidR="008B64B5">
        <w:rPr>
          <w:color w:val="000000"/>
        </w:rPr>
        <w:t xml:space="preserve"> campaign</w:t>
      </w:r>
      <w:r w:rsidR="00BE07FD">
        <w:rPr>
          <w:color w:val="000000"/>
        </w:rPr>
        <w:t>s</w:t>
      </w:r>
      <w:r w:rsidR="008B64B5">
        <w:rPr>
          <w:color w:val="000000"/>
        </w:rPr>
        <w:t xml:space="preserve"> </w:t>
      </w:r>
      <w:r w:rsidR="00A7000C">
        <w:rPr>
          <w:color w:val="000000"/>
        </w:rPr>
        <w:t xml:space="preserve">contributed </w:t>
      </w:r>
      <w:r w:rsidR="002144B3">
        <w:rPr>
          <w:color w:val="000000"/>
        </w:rPr>
        <w:t>to significant increases in the prescription of opioids</w:t>
      </w:r>
      <w:r w:rsidR="00AF0A9D">
        <w:rPr>
          <w:color w:val="000000"/>
        </w:rPr>
        <w:t xml:space="preserve">; </w:t>
      </w:r>
      <w:r w:rsidR="002144B3">
        <w:rPr>
          <w:color w:val="000000"/>
        </w:rPr>
        <w:t>oxycodone prescriptions increased by 850% between 1991 and 2007 (</w:t>
      </w:r>
      <w:r w:rsidR="0065026F">
        <w:rPr>
          <w:color w:val="000000"/>
        </w:rPr>
        <w:t>6</w:t>
      </w:r>
      <w:r w:rsidR="002144B3">
        <w:rPr>
          <w:color w:val="000000"/>
        </w:rPr>
        <w:t>).</w:t>
      </w:r>
      <w:r w:rsidR="00255CB0">
        <w:rPr>
          <w:color w:val="000000"/>
        </w:rPr>
        <w:t xml:space="preserve"> OxyContin </w:t>
      </w:r>
      <w:r w:rsidR="00124161">
        <w:rPr>
          <w:color w:val="000000"/>
        </w:rPr>
        <w:t>was pulled from the market</w:t>
      </w:r>
      <w:r w:rsidR="00841727">
        <w:rPr>
          <w:color w:val="000000"/>
        </w:rPr>
        <w:t xml:space="preserve"> in 2012</w:t>
      </w:r>
      <w:r w:rsidR="00AF0A9D">
        <w:rPr>
          <w:color w:val="000000"/>
        </w:rPr>
        <w:t xml:space="preserve"> and </w:t>
      </w:r>
      <w:r w:rsidR="00255CB0">
        <w:rPr>
          <w:color w:val="000000"/>
        </w:rPr>
        <w:t>a</w:t>
      </w:r>
      <w:r w:rsidR="000B6CCF">
        <w:rPr>
          <w:color w:val="000000"/>
        </w:rPr>
        <w:t xml:space="preserve"> subsequent</w:t>
      </w:r>
      <w:r w:rsidR="00255CB0">
        <w:rPr>
          <w:color w:val="000000"/>
        </w:rPr>
        <w:t xml:space="preserve"> influx of illicit opioids began to fill the void that had been created</w:t>
      </w:r>
      <w:r w:rsidR="000B7EC8">
        <w:rPr>
          <w:color w:val="000000"/>
        </w:rPr>
        <w:t xml:space="preserve"> (</w:t>
      </w:r>
      <w:r w:rsidR="0037310A">
        <w:rPr>
          <w:color w:val="000000"/>
        </w:rPr>
        <w:t>5)</w:t>
      </w:r>
      <w:r w:rsidR="00255CB0">
        <w:rPr>
          <w:color w:val="000000"/>
        </w:rPr>
        <w:t>.</w:t>
      </w:r>
      <w:r w:rsidR="00AF0A9D">
        <w:rPr>
          <w:color w:val="000000"/>
        </w:rPr>
        <w:t xml:space="preserve"> </w:t>
      </w:r>
      <w:r w:rsidR="002144B3">
        <w:rPr>
          <w:color w:val="000000"/>
        </w:rPr>
        <w:t xml:space="preserve">In April 2016 </w:t>
      </w:r>
      <w:r w:rsidR="002144B3">
        <w:rPr>
          <w:color w:val="000000"/>
          <w:shd w:val="clear" w:color="auto" w:fill="FFFFFF"/>
        </w:rPr>
        <w:t xml:space="preserve">Dr. Perry Kendall, British Columbia’s Provincial Medical Health Officer, declared a public health emergency in response to the increasing number </w:t>
      </w:r>
      <w:r w:rsidR="002144B3">
        <w:rPr>
          <w:color w:val="000000"/>
          <w:shd w:val="clear" w:color="auto" w:fill="FFFFFF"/>
        </w:rPr>
        <w:lastRenderedPageBreak/>
        <w:t>of</w:t>
      </w:r>
      <w:r w:rsidR="00E531F4">
        <w:rPr>
          <w:color w:val="000000"/>
          <w:shd w:val="clear" w:color="auto" w:fill="FFFFFF"/>
        </w:rPr>
        <w:t xml:space="preserve"> </w:t>
      </w:r>
      <w:r w:rsidR="002144B3">
        <w:rPr>
          <w:color w:val="000000"/>
          <w:shd w:val="clear" w:color="auto" w:fill="FFFFFF"/>
        </w:rPr>
        <w:t xml:space="preserve">overdoses </w:t>
      </w:r>
      <w:r w:rsidR="001D568D">
        <w:rPr>
          <w:color w:val="000000"/>
          <w:shd w:val="clear" w:color="auto" w:fill="FFFFFF"/>
        </w:rPr>
        <w:t>occurring</w:t>
      </w:r>
      <w:r w:rsidR="002144B3">
        <w:rPr>
          <w:color w:val="000000"/>
          <w:shd w:val="clear" w:color="auto" w:fill="FFFFFF"/>
        </w:rPr>
        <w:t xml:space="preserve"> in British Columbia. </w:t>
      </w:r>
      <w:proofErr w:type="gramStart"/>
      <w:r w:rsidR="002144B3">
        <w:rPr>
          <w:color w:val="000000"/>
          <w:shd w:val="clear" w:color="auto" w:fill="FFFFFF"/>
        </w:rPr>
        <w:t>A majority of</w:t>
      </w:r>
      <w:proofErr w:type="gramEnd"/>
      <w:r w:rsidR="002144B3">
        <w:rPr>
          <w:color w:val="000000"/>
          <w:shd w:val="clear" w:color="auto" w:fill="FFFFFF"/>
        </w:rPr>
        <w:t xml:space="preserve"> these overdoses were the direct result of opioids (</w:t>
      </w:r>
      <w:r w:rsidR="0065026F">
        <w:rPr>
          <w:color w:val="000000"/>
          <w:shd w:val="clear" w:color="auto" w:fill="FFFFFF"/>
        </w:rPr>
        <w:t>7</w:t>
      </w:r>
      <w:r w:rsidR="002144B3">
        <w:rPr>
          <w:color w:val="000000"/>
          <w:shd w:val="clear" w:color="auto" w:fill="FFFFFF"/>
        </w:rPr>
        <w:t>).</w:t>
      </w:r>
    </w:p>
    <w:p w14:paraId="2543ADE6" w14:textId="4245501C" w:rsidR="002144B3" w:rsidRPr="008F2D62" w:rsidRDefault="002144B3" w:rsidP="00B02B3B">
      <w:pPr>
        <w:pStyle w:val="NormalWeb"/>
        <w:spacing w:line="480" w:lineRule="auto"/>
        <w:ind w:firstLine="720"/>
        <w:rPr>
          <w:color w:val="000000"/>
        </w:rPr>
      </w:pPr>
      <w:r>
        <w:rPr>
          <w:color w:val="000000"/>
        </w:rPr>
        <w:t xml:space="preserve">Although </w:t>
      </w:r>
      <w:r w:rsidR="000B6CCF">
        <w:rPr>
          <w:color w:val="000000"/>
        </w:rPr>
        <w:t xml:space="preserve">they are widely prescribed </w:t>
      </w:r>
      <w:r>
        <w:rPr>
          <w:color w:val="000000"/>
        </w:rPr>
        <w:t>for pain relief (</w:t>
      </w:r>
      <w:r w:rsidR="0065026F">
        <w:rPr>
          <w:color w:val="000000"/>
        </w:rPr>
        <w:t>8)</w:t>
      </w:r>
      <w:r>
        <w:rPr>
          <w:color w:val="000000"/>
        </w:rPr>
        <w:t>, opioid</w:t>
      </w:r>
      <w:r w:rsidR="000B6CCF">
        <w:rPr>
          <w:color w:val="000000"/>
        </w:rPr>
        <w:t xml:space="preserve"> therapies</w:t>
      </w:r>
      <w:r>
        <w:rPr>
          <w:color w:val="000000"/>
        </w:rPr>
        <w:t xml:space="preserve"> are controvers</w:t>
      </w:r>
      <w:r w:rsidR="000B6CCF">
        <w:rPr>
          <w:color w:val="000000"/>
        </w:rPr>
        <w:t>ial</w:t>
      </w:r>
      <w:r>
        <w:rPr>
          <w:color w:val="000000"/>
        </w:rPr>
        <w:t xml:space="preserve"> as they pose a risk </w:t>
      </w:r>
      <w:r w:rsidR="00535CDA">
        <w:rPr>
          <w:color w:val="000000"/>
        </w:rPr>
        <w:t>for</w:t>
      </w:r>
      <w:r>
        <w:rPr>
          <w:color w:val="000000"/>
        </w:rPr>
        <w:t xml:space="preserve"> </w:t>
      </w:r>
      <w:r w:rsidR="00B9589E">
        <w:rPr>
          <w:color w:val="000000"/>
        </w:rPr>
        <w:t>dependence</w:t>
      </w:r>
      <w:r>
        <w:rPr>
          <w:color w:val="000000"/>
        </w:rPr>
        <w:t xml:space="preserve"> and potential for fatal overdose</w:t>
      </w:r>
      <w:r w:rsidR="0085023F">
        <w:rPr>
          <w:color w:val="000000"/>
        </w:rPr>
        <w:t xml:space="preserve"> d</w:t>
      </w:r>
      <w:r w:rsidR="000B6CCF">
        <w:rPr>
          <w:color w:val="000000"/>
        </w:rPr>
        <w:t>ue</w:t>
      </w:r>
      <w:r w:rsidR="0085023F">
        <w:rPr>
          <w:color w:val="000000"/>
        </w:rPr>
        <w:t xml:space="preserve"> to tolerance and </w:t>
      </w:r>
      <w:r w:rsidR="004459E6">
        <w:rPr>
          <w:color w:val="000000"/>
        </w:rPr>
        <w:t>drug-interaction</w:t>
      </w:r>
      <w:r>
        <w:rPr>
          <w:color w:val="000000"/>
        </w:rPr>
        <w:t xml:space="preserve">. </w:t>
      </w:r>
      <w:r w:rsidR="000F0FD4">
        <w:rPr>
          <w:color w:val="000000"/>
        </w:rPr>
        <w:t>Despite</w:t>
      </w:r>
      <w:r>
        <w:rPr>
          <w:color w:val="000000"/>
        </w:rPr>
        <w:t xml:space="preserve"> the risks, opioids continue to be prescribed to Canadians at a</w:t>
      </w:r>
      <w:r w:rsidR="000B6CCF">
        <w:rPr>
          <w:color w:val="000000"/>
        </w:rPr>
        <w:t xml:space="preserve"> high</w:t>
      </w:r>
      <w:r>
        <w:rPr>
          <w:color w:val="000000"/>
        </w:rPr>
        <w:t xml:space="preserve"> rate. In 2015, physicians wrote 53 opioid prescriptions for every 100 people in Canada (</w:t>
      </w:r>
      <w:r w:rsidR="0065026F">
        <w:rPr>
          <w:color w:val="000000"/>
        </w:rPr>
        <w:t>9</w:t>
      </w:r>
      <w:r>
        <w:rPr>
          <w:color w:val="000000"/>
        </w:rPr>
        <w:t>). As such, Canada ranks second in the rate of opioid prescription of all developed countries (</w:t>
      </w:r>
      <w:r w:rsidR="0065026F">
        <w:rPr>
          <w:color w:val="454545"/>
          <w:shd w:val="clear" w:color="auto" w:fill="FFFFFF"/>
        </w:rPr>
        <w:t>10</w:t>
      </w:r>
      <w:r>
        <w:rPr>
          <w:color w:val="000000"/>
        </w:rPr>
        <w:t>). In British Columbia, prescription of strong opioids saw an increase of 50% from 2005 to 2011 (</w:t>
      </w:r>
      <w:r w:rsidR="0065026F">
        <w:rPr>
          <w:color w:val="000000"/>
        </w:rPr>
        <w:t>11</w:t>
      </w:r>
      <w:r>
        <w:rPr>
          <w:color w:val="000000"/>
        </w:rPr>
        <w:t xml:space="preserve">) and in 2016 the College of Physicians and Surgeons of British Columbia released standards and guidelines </w:t>
      </w:r>
      <w:proofErr w:type="gramStart"/>
      <w:r>
        <w:rPr>
          <w:color w:val="000000"/>
        </w:rPr>
        <w:t>in an attempt to</w:t>
      </w:r>
      <w:proofErr w:type="gramEnd"/>
      <w:r>
        <w:rPr>
          <w:color w:val="000000"/>
        </w:rPr>
        <w:t xml:space="preserve"> reduce over-prescribing of opioids. The standards state that non-pharmacologic and non-opioid analgesics</w:t>
      </w:r>
      <w:r w:rsidR="00231846">
        <w:rPr>
          <w:color w:val="000000"/>
        </w:rPr>
        <w:t xml:space="preserve"> (e.g., </w:t>
      </w:r>
      <w:r w:rsidR="00231846" w:rsidRPr="00231846">
        <w:rPr>
          <w:color w:val="000000"/>
        </w:rPr>
        <w:t>nonsteroidal anti-inflammatory drugs</w:t>
      </w:r>
      <w:r w:rsidR="00231846">
        <w:rPr>
          <w:color w:val="000000"/>
        </w:rPr>
        <w:t>)</w:t>
      </w:r>
      <w:r>
        <w:rPr>
          <w:color w:val="000000"/>
        </w:rPr>
        <w:t xml:space="preserve"> are preferred for the treatment of chronic non-cancer pain and that the potential benefit of long-term opioid treatment is modest with significant risks.</w:t>
      </w:r>
      <w:r w:rsidR="00B02B3B">
        <w:rPr>
          <w:color w:val="000000"/>
        </w:rPr>
        <w:t xml:space="preserve"> </w:t>
      </w:r>
      <w:r w:rsidR="00654DF6">
        <w:rPr>
          <w:color w:val="000000"/>
        </w:rPr>
        <w:t>Nevertheless, o</w:t>
      </w:r>
      <w:r w:rsidR="00B02B3B" w:rsidRPr="00B02B3B">
        <w:rPr>
          <w:color w:val="000000"/>
        </w:rPr>
        <w:t xml:space="preserve">pioids still </w:t>
      </w:r>
      <w:r w:rsidR="007D30D7">
        <w:rPr>
          <w:color w:val="000000"/>
        </w:rPr>
        <w:t>play an</w:t>
      </w:r>
      <w:r w:rsidR="00B02B3B" w:rsidRPr="00B02B3B">
        <w:rPr>
          <w:color w:val="000000"/>
        </w:rPr>
        <w:t xml:space="preserve"> important </w:t>
      </w:r>
      <w:r w:rsidR="007D30D7">
        <w:rPr>
          <w:color w:val="000000"/>
        </w:rPr>
        <w:t>role in pain management</w:t>
      </w:r>
      <w:r w:rsidR="00B02B3B" w:rsidRPr="00B02B3B">
        <w:rPr>
          <w:color w:val="000000"/>
        </w:rPr>
        <w:t xml:space="preserve"> </w:t>
      </w:r>
      <w:r w:rsidR="00654DF6">
        <w:rPr>
          <w:color w:val="000000"/>
        </w:rPr>
        <w:t xml:space="preserve">in certain patient populations. </w:t>
      </w:r>
      <w:r w:rsidR="00B02B3B" w:rsidRPr="00B02B3B">
        <w:rPr>
          <w:color w:val="000000"/>
        </w:rPr>
        <w:t xml:space="preserve">For example, </w:t>
      </w:r>
      <w:r w:rsidR="007D30D7">
        <w:rPr>
          <w:color w:val="000000"/>
        </w:rPr>
        <w:t xml:space="preserve">the </w:t>
      </w:r>
      <w:r w:rsidR="00B02B3B" w:rsidRPr="00B02B3B">
        <w:rPr>
          <w:color w:val="000000"/>
        </w:rPr>
        <w:t xml:space="preserve">Fraser Health </w:t>
      </w:r>
      <w:r w:rsidR="007D30D7">
        <w:rPr>
          <w:color w:val="000000"/>
        </w:rPr>
        <w:t xml:space="preserve">Authority </w:t>
      </w:r>
      <w:r w:rsidR="00B02B3B" w:rsidRPr="00B02B3B">
        <w:rPr>
          <w:color w:val="000000"/>
        </w:rPr>
        <w:t>recommends opioids in patients with advanced illnesses and in patients with cancer and non-cancer debilitating pain that is refractory to non-opioid medications</w:t>
      </w:r>
      <w:r w:rsidR="007D30D7">
        <w:rPr>
          <w:color w:val="000000"/>
        </w:rPr>
        <w:t xml:space="preserve"> (12)</w:t>
      </w:r>
      <w:r w:rsidR="00B02B3B" w:rsidRPr="00B02B3B">
        <w:rPr>
          <w:color w:val="000000"/>
        </w:rPr>
        <w:t xml:space="preserve">. </w:t>
      </w:r>
    </w:p>
    <w:p w14:paraId="30732633" w14:textId="1010215B" w:rsidR="002144B3" w:rsidRPr="007D48DE" w:rsidRDefault="002144B3" w:rsidP="005C2B7B">
      <w:pPr>
        <w:pStyle w:val="NormalWeb"/>
        <w:spacing w:before="0" w:beforeAutospacing="0" w:after="0" w:afterAutospacing="0" w:line="480" w:lineRule="auto"/>
        <w:ind w:firstLine="720"/>
        <w:rPr>
          <w:color w:val="000000"/>
        </w:rPr>
      </w:pPr>
      <w:r>
        <w:rPr>
          <w:color w:val="000000"/>
        </w:rPr>
        <w:t xml:space="preserve">For some patients </w:t>
      </w:r>
      <w:proofErr w:type="gramStart"/>
      <w:r w:rsidR="000B6CCF">
        <w:rPr>
          <w:color w:val="000000"/>
        </w:rPr>
        <w:t>cannabis</w:t>
      </w:r>
      <w:proofErr w:type="gramEnd"/>
      <w:r>
        <w:rPr>
          <w:color w:val="000000"/>
        </w:rPr>
        <w:t xml:space="preserve"> may be a suitable alternative to opioid analgesics. Cannabis is a complex therapeutic agent that possesses psychoactive, analgesic, and anxiolytic capabilities and it has been posited that cannabis not only modulates pain signaling but may also improve psychological aspects implicated in pain perception, such as mood and sleep </w:t>
      </w:r>
      <w:r w:rsidRPr="0065026F">
        <w:rPr>
          <w:color w:val="000000"/>
        </w:rPr>
        <w:t>(</w:t>
      </w:r>
      <w:r w:rsidR="007D30D7">
        <w:rPr>
          <w:color w:val="000000"/>
        </w:rPr>
        <w:t>13,14</w:t>
      </w:r>
      <w:r w:rsidRPr="0065026F">
        <w:rPr>
          <w:color w:val="000000"/>
        </w:rPr>
        <w:t>).</w:t>
      </w:r>
      <w:r>
        <w:rPr>
          <w:color w:val="000000"/>
        </w:rPr>
        <w:t xml:space="preserve"> </w:t>
      </w:r>
      <w:r w:rsidR="00BE07FD">
        <w:rPr>
          <w:color w:val="000000"/>
        </w:rPr>
        <w:t>In contras</w:t>
      </w:r>
      <w:r w:rsidR="005D4F44">
        <w:rPr>
          <w:color w:val="000000"/>
        </w:rPr>
        <w:t>t to opioid analgesic</w:t>
      </w:r>
      <w:r w:rsidR="00BE07FD">
        <w:rPr>
          <w:color w:val="000000"/>
        </w:rPr>
        <w:t>s</w:t>
      </w:r>
      <w:r w:rsidR="005D4F44">
        <w:rPr>
          <w:color w:val="000000"/>
        </w:rPr>
        <w:t xml:space="preserve">, cannabis has a relatively low risk of dependence and no risk of fatal overdose </w:t>
      </w:r>
      <w:r w:rsidR="007D30D7">
        <w:rPr>
          <w:color w:val="000000"/>
        </w:rPr>
        <w:t>(15</w:t>
      </w:r>
      <w:r w:rsidR="005D4F44" w:rsidRPr="009878F7">
        <w:rPr>
          <w:color w:val="000000"/>
        </w:rPr>
        <w:t>).</w:t>
      </w:r>
      <w:r w:rsidR="005D4F44">
        <w:rPr>
          <w:color w:val="000000"/>
        </w:rPr>
        <w:t xml:space="preserve"> </w:t>
      </w:r>
      <w:r w:rsidR="00E7442A">
        <w:rPr>
          <w:color w:val="000000"/>
        </w:rPr>
        <w:t>M</w:t>
      </w:r>
      <w:r>
        <w:rPr>
          <w:color w:val="000000"/>
        </w:rPr>
        <w:t xml:space="preserve">any patients report using cannabis </w:t>
      </w:r>
      <w:r w:rsidR="00BE07FD">
        <w:rPr>
          <w:color w:val="000000"/>
        </w:rPr>
        <w:t xml:space="preserve">effectively </w:t>
      </w:r>
      <w:r>
        <w:rPr>
          <w:color w:val="000000"/>
        </w:rPr>
        <w:t>to treat their pain (</w:t>
      </w:r>
      <w:r w:rsidR="007D30D7">
        <w:rPr>
          <w:color w:val="000000"/>
        </w:rPr>
        <w:t>16</w:t>
      </w:r>
      <w:r w:rsidR="00B4006A">
        <w:rPr>
          <w:color w:val="000000"/>
        </w:rPr>
        <w:t>,</w:t>
      </w:r>
      <w:r w:rsidR="007D30D7">
        <w:rPr>
          <w:color w:val="000000"/>
        </w:rPr>
        <w:t>17</w:t>
      </w:r>
      <w:r>
        <w:rPr>
          <w:color w:val="000000"/>
        </w:rPr>
        <w:t xml:space="preserve">) </w:t>
      </w:r>
      <w:r w:rsidR="002477B8">
        <w:rPr>
          <w:color w:val="000000"/>
        </w:rPr>
        <w:t xml:space="preserve">and </w:t>
      </w:r>
      <w:r w:rsidR="002477B8">
        <w:rPr>
          <w:color w:val="000000"/>
        </w:rPr>
        <w:lastRenderedPageBreak/>
        <w:t xml:space="preserve">30% of </w:t>
      </w:r>
      <w:proofErr w:type="gramStart"/>
      <w:r w:rsidR="002477B8">
        <w:rPr>
          <w:color w:val="000000"/>
        </w:rPr>
        <w:t>patients</w:t>
      </w:r>
      <w:proofErr w:type="gramEnd"/>
      <w:r w:rsidR="002477B8">
        <w:rPr>
          <w:color w:val="000000"/>
        </w:rPr>
        <w:t xml:space="preserve"> report substituting opioid medication with cannabis (</w:t>
      </w:r>
      <w:r w:rsidR="007D30D7">
        <w:rPr>
          <w:color w:val="000000"/>
        </w:rPr>
        <w:t>17</w:t>
      </w:r>
      <w:r w:rsidR="002477B8">
        <w:rPr>
          <w:color w:val="000000"/>
        </w:rPr>
        <w:t>)</w:t>
      </w:r>
      <w:r>
        <w:rPr>
          <w:color w:val="000000"/>
        </w:rPr>
        <w:t xml:space="preserve">. Findings from a recent review provide evidence of the efficacy of cannabis for pain. </w:t>
      </w:r>
      <w:r w:rsidR="007D48DE">
        <w:rPr>
          <w:color w:val="000000"/>
        </w:rPr>
        <w:t>O</w:t>
      </w:r>
      <w:r>
        <w:rPr>
          <w:color w:val="000000"/>
        </w:rPr>
        <w:t>f 38 published ran</w:t>
      </w:r>
      <w:r w:rsidR="000638CC">
        <w:rPr>
          <w:color w:val="000000"/>
        </w:rPr>
        <w:t>domized clinical trials 71%</w:t>
      </w:r>
      <w:r>
        <w:rPr>
          <w:color w:val="000000"/>
        </w:rPr>
        <w:t xml:space="preserve"> concluded that cannabinoids had empirically demonstrable and significant pain relieving effects (</w:t>
      </w:r>
      <w:r w:rsidR="007D30D7">
        <w:rPr>
          <w:color w:val="000000"/>
        </w:rPr>
        <w:t>18</w:t>
      </w:r>
      <w:r>
        <w:rPr>
          <w:color w:val="000000"/>
        </w:rPr>
        <w:t xml:space="preserve">). </w:t>
      </w:r>
    </w:p>
    <w:p w14:paraId="4C8D3D9B" w14:textId="520FF4FC" w:rsidR="002144B3" w:rsidRDefault="002144B3" w:rsidP="002144B3">
      <w:pPr>
        <w:pStyle w:val="NormalWeb"/>
        <w:spacing w:before="0" w:beforeAutospacing="0" w:after="0" w:afterAutospacing="0" w:line="480" w:lineRule="auto"/>
        <w:ind w:firstLine="720"/>
      </w:pPr>
      <w:r>
        <w:rPr>
          <w:color w:val="000000"/>
        </w:rPr>
        <w:t xml:space="preserve">Since 1999, the Canadian courts have recognized the rights of patients to access CTP under </w:t>
      </w:r>
      <w:r>
        <w:rPr>
          <w:color w:val="000000"/>
          <w:shd w:val="clear" w:color="auto" w:fill="FFFFFF"/>
        </w:rPr>
        <w:t>Health Canada’s Medical Marihuana Access Program</w:t>
      </w:r>
      <w:r>
        <w:rPr>
          <w:color w:val="000000"/>
        </w:rPr>
        <w:t xml:space="preserve"> (</w:t>
      </w:r>
      <w:r w:rsidR="007D30D7">
        <w:rPr>
          <w:color w:val="000000"/>
          <w:shd w:val="clear" w:color="auto" w:fill="FFFFFF"/>
        </w:rPr>
        <w:t>19</w:t>
      </w:r>
      <w:r>
        <w:rPr>
          <w:color w:val="000000"/>
          <w:shd w:val="clear" w:color="auto" w:fill="FFFFFF"/>
        </w:rPr>
        <w:t xml:space="preserve">). The government program has gone through </w:t>
      </w:r>
      <w:r w:rsidR="007D3B1B">
        <w:rPr>
          <w:color w:val="000000"/>
          <w:shd w:val="clear" w:color="auto" w:fill="FFFFFF"/>
        </w:rPr>
        <w:t>several</w:t>
      </w:r>
      <w:r>
        <w:rPr>
          <w:color w:val="000000"/>
          <w:shd w:val="clear" w:color="auto" w:fill="FFFFFF"/>
        </w:rPr>
        <w:t xml:space="preserve"> iterations and is now the Access to Cannabis for Medical Purposes Regulations which authorizes physicians to provide medical documentation allowing patients to access CTP from </w:t>
      </w:r>
      <w:r w:rsidR="005D4F44">
        <w:rPr>
          <w:color w:val="000000"/>
          <w:shd w:val="clear" w:color="auto" w:fill="FFFFFF"/>
        </w:rPr>
        <w:t xml:space="preserve">government authorized producers of cannabis (i.e., </w:t>
      </w:r>
      <w:r>
        <w:rPr>
          <w:color w:val="000000"/>
          <w:shd w:val="clear" w:color="auto" w:fill="FFFFFF"/>
        </w:rPr>
        <w:t>Licensed Producers</w:t>
      </w:r>
      <w:r w:rsidR="005D4F44">
        <w:rPr>
          <w:color w:val="000000"/>
          <w:shd w:val="clear" w:color="auto" w:fill="FFFFFF"/>
        </w:rPr>
        <w:t>)</w:t>
      </w:r>
      <w:r>
        <w:rPr>
          <w:color w:val="000000"/>
          <w:shd w:val="clear" w:color="auto" w:fill="FFFFFF"/>
        </w:rPr>
        <w:t xml:space="preserve">. Currently, </w:t>
      </w:r>
      <w:r w:rsidR="005D4F44">
        <w:rPr>
          <w:color w:val="000000"/>
          <w:shd w:val="clear" w:color="auto" w:fill="FFFFFF"/>
        </w:rPr>
        <w:t xml:space="preserve">there are </w:t>
      </w:r>
      <w:r w:rsidR="00695E34">
        <w:rPr>
          <w:color w:val="000000"/>
          <w:shd w:val="clear" w:color="auto" w:fill="FFFFFF"/>
        </w:rPr>
        <w:t xml:space="preserve">well </w:t>
      </w:r>
      <w:r w:rsidR="005D4F44">
        <w:rPr>
          <w:color w:val="000000"/>
          <w:shd w:val="clear" w:color="auto" w:fill="FFFFFF"/>
        </w:rPr>
        <w:t>over</w:t>
      </w:r>
      <w:r>
        <w:rPr>
          <w:color w:val="000000"/>
        </w:rPr>
        <w:t xml:space="preserve"> 100 000 CTP patients registered in the government program (</w:t>
      </w:r>
      <w:r w:rsidR="007D30D7">
        <w:rPr>
          <w:color w:val="000000"/>
        </w:rPr>
        <w:t>20</w:t>
      </w:r>
      <w:r>
        <w:rPr>
          <w:color w:val="000000"/>
        </w:rPr>
        <w:t>) and this number is expected to rise to 400 000 over the next few years (</w:t>
      </w:r>
      <w:r w:rsidR="007D30D7">
        <w:rPr>
          <w:color w:val="000000"/>
        </w:rPr>
        <w:t>19</w:t>
      </w:r>
      <w:r>
        <w:rPr>
          <w:color w:val="000000"/>
        </w:rPr>
        <w:t xml:space="preserve">). </w:t>
      </w:r>
      <w:r w:rsidR="007975F4">
        <w:rPr>
          <w:color w:val="000000"/>
        </w:rPr>
        <w:t xml:space="preserve">The </w:t>
      </w:r>
      <w:r w:rsidR="002D6B18">
        <w:rPr>
          <w:color w:val="000000"/>
        </w:rPr>
        <w:t>incoming</w:t>
      </w:r>
      <w:r w:rsidR="00C84178">
        <w:rPr>
          <w:color w:val="000000"/>
        </w:rPr>
        <w:t xml:space="preserve"> </w:t>
      </w:r>
      <w:r w:rsidR="007975F4">
        <w:rPr>
          <w:color w:val="000000"/>
        </w:rPr>
        <w:t xml:space="preserve">Cannabis Act will </w:t>
      </w:r>
      <w:r w:rsidR="008E7DFB">
        <w:rPr>
          <w:color w:val="000000"/>
        </w:rPr>
        <w:t>likely</w:t>
      </w:r>
      <w:r w:rsidR="007975F4">
        <w:rPr>
          <w:color w:val="000000"/>
        </w:rPr>
        <w:t xml:space="preserve"> increase access to CTP as patients</w:t>
      </w:r>
      <w:r w:rsidR="002D6B18">
        <w:rPr>
          <w:color w:val="000000"/>
        </w:rPr>
        <w:t xml:space="preserve"> </w:t>
      </w:r>
      <w:r w:rsidR="007D3B1B">
        <w:rPr>
          <w:color w:val="000000"/>
        </w:rPr>
        <w:t>who</w:t>
      </w:r>
      <w:r w:rsidR="007975F4">
        <w:rPr>
          <w:color w:val="000000"/>
        </w:rPr>
        <w:t xml:space="preserve"> formerly </w:t>
      </w:r>
      <w:r w:rsidR="002D6B18">
        <w:rPr>
          <w:color w:val="000000"/>
        </w:rPr>
        <w:t>experienced</w:t>
      </w:r>
      <w:r w:rsidR="007975F4">
        <w:rPr>
          <w:color w:val="000000"/>
        </w:rPr>
        <w:t xml:space="preserve"> barriers </w:t>
      </w:r>
      <w:r w:rsidR="002D6B18">
        <w:rPr>
          <w:color w:val="000000"/>
        </w:rPr>
        <w:t>finding a physician to authorize CTP</w:t>
      </w:r>
      <w:r w:rsidR="00C84178">
        <w:rPr>
          <w:color w:val="000000"/>
        </w:rPr>
        <w:t xml:space="preserve"> </w:t>
      </w:r>
      <w:r w:rsidR="00C45D53">
        <w:rPr>
          <w:color w:val="000000"/>
        </w:rPr>
        <w:t>will</w:t>
      </w:r>
      <w:r w:rsidR="00C84178">
        <w:rPr>
          <w:color w:val="000000"/>
        </w:rPr>
        <w:t xml:space="preserve"> be able </w:t>
      </w:r>
      <w:r w:rsidR="007975F4">
        <w:rPr>
          <w:color w:val="000000"/>
        </w:rPr>
        <w:t xml:space="preserve">access cannabis </w:t>
      </w:r>
      <w:r w:rsidR="007D3B1B">
        <w:rPr>
          <w:color w:val="000000"/>
        </w:rPr>
        <w:t>outside of the medical system</w:t>
      </w:r>
      <w:r w:rsidR="007975F4">
        <w:rPr>
          <w:color w:val="000000"/>
        </w:rPr>
        <w:t>.</w:t>
      </w:r>
    </w:p>
    <w:p w14:paraId="61813D4C" w14:textId="7DC36878" w:rsidR="002144B3" w:rsidRDefault="002144B3" w:rsidP="002144B3">
      <w:pPr>
        <w:pStyle w:val="NormalWeb"/>
        <w:spacing w:before="0" w:beforeAutospacing="0" w:after="0" w:afterAutospacing="0" w:line="480" w:lineRule="auto"/>
        <w:ind w:firstLine="720"/>
      </w:pPr>
      <w:r>
        <w:rPr>
          <w:color w:val="000000"/>
        </w:rPr>
        <w:t xml:space="preserve">However, despite its </w:t>
      </w:r>
      <w:r w:rsidR="007D3B1B">
        <w:rPr>
          <w:color w:val="000000"/>
        </w:rPr>
        <w:t>apparent promise as an analgesic</w:t>
      </w:r>
      <w:r>
        <w:rPr>
          <w:color w:val="000000"/>
        </w:rPr>
        <w:t xml:space="preserve">, the College of Family Physicians of Canada (CFPC) guidelines recommend </w:t>
      </w:r>
      <w:r w:rsidR="00695E34">
        <w:rPr>
          <w:color w:val="000000"/>
        </w:rPr>
        <w:t xml:space="preserve">CTP </w:t>
      </w:r>
      <w:r>
        <w:rPr>
          <w:color w:val="000000"/>
        </w:rPr>
        <w:t xml:space="preserve">as a last resort </w:t>
      </w:r>
      <w:proofErr w:type="gramStart"/>
      <w:r>
        <w:rPr>
          <w:color w:val="000000"/>
        </w:rPr>
        <w:t>in light of</w:t>
      </w:r>
      <w:proofErr w:type="gramEnd"/>
      <w:r>
        <w:rPr>
          <w:color w:val="000000"/>
        </w:rPr>
        <w:t xml:space="preserve"> a paucity of research on the effectiveness and long</w:t>
      </w:r>
      <w:r w:rsidR="00695E34">
        <w:rPr>
          <w:color w:val="000000"/>
        </w:rPr>
        <w:t>-</w:t>
      </w:r>
      <w:r>
        <w:rPr>
          <w:color w:val="000000"/>
        </w:rPr>
        <w:t>term consequences of using cannabis to treat pain (</w:t>
      </w:r>
      <w:r w:rsidR="007D30D7">
        <w:rPr>
          <w:color w:val="000000"/>
        </w:rPr>
        <w:t>21</w:t>
      </w:r>
      <w:r>
        <w:rPr>
          <w:color w:val="000000"/>
        </w:rPr>
        <w:t xml:space="preserve">). </w:t>
      </w:r>
      <w:r w:rsidR="00BE07FD">
        <w:rPr>
          <w:color w:val="000000"/>
        </w:rPr>
        <w:t xml:space="preserve">Given the current opioid crisis, the </w:t>
      </w:r>
      <w:r w:rsidR="003527F7">
        <w:rPr>
          <w:color w:val="000000"/>
        </w:rPr>
        <w:t>good</w:t>
      </w:r>
      <w:r w:rsidR="00BE07FD">
        <w:rPr>
          <w:color w:val="000000"/>
        </w:rPr>
        <w:t xml:space="preserve"> safety profile of cannabis, and the dozens of studies reporting cannabis as effective for pain relief, t</w:t>
      </w:r>
      <w:r>
        <w:rPr>
          <w:color w:val="000000"/>
          <w:shd w:val="clear" w:color="auto" w:fill="FFFFFF"/>
        </w:rPr>
        <w:t xml:space="preserve">his stance </w:t>
      </w:r>
      <w:r w:rsidR="003527F7">
        <w:rPr>
          <w:color w:val="000000"/>
          <w:shd w:val="clear" w:color="auto" w:fill="FFFFFF"/>
        </w:rPr>
        <w:t>seems unduly conservative</w:t>
      </w:r>
      <w:r>
        <w:rPr>
          <w:color w:val="000000"/>
          <w:shd w:val="clear" w:color="auto" w:fill="FFFFFF"/>
        </w:rPr>
        <w:t xml:space="preserve">. </w:t>
      </w:r>
      <w:r w:rsidR="003527F7">
        <w:rPr>
          <w:color w:val="000000"/>
          <w:shd w:val="clear" w:color="auto" w:fill="FFFFFF"/>
        </w:rPr>
        <w:t>Indeed, although</w:t>
      </w:r>
      <w:r>
        <w:rPr>
          <w:color w:val="000000"/>
        </w:rPr>
        <w:t xml:space="preserve"> physicians are integral to the process of patients acquiring CTP</w:t>
      </w:r>
      <w:r w:rsidR="003527F7">
        <w:rPr>
          <w:color w:val="000000"/>
        </w:rPr>
        <w:t>,</w:t>
      </w:r>
      <w:r>
        <w:rPr>
          <w:color w:val="000000"/>
        </w:rPr>
        <w:t xml:space="preserve"> physicians may perceive themselves as lacking the necessary knowledge about benefits, harms, indications, and appropriate treatment plans pertaining to CTP. Researchers from McGill University recently conducted a national survey aimed at determining the educational needs pertaining to CTP among physicians</w:t>
      </w:r>
      <w:r w:rsidR="00525EE2">
        <w:rPr>
          <w:color w:val="000000"/>
        </w:rPr>
        <w:t>.</w:t>
      </w:r>
      <w:r>
        <w:rPr>
          <w:color w:val="000000"/>
        </w:rPr>
        <w:t xml:space="preserve"> </w:t>
      </w:r>
      <w:r w:rsidR="00525EE2">
        <w:rPr>
          <w:color w:val="000000"/>
        </w:rPr>
        <w:t>They</w:t>
      </w:r>
      <w:r>
        <w:rPr>
          <w:color w:val="000000"/>
        </w:rPr>
        <w:t xml:space="preserve"> concluded that there was a clear need for education on the use of CTP</w:t>
      </w:r>
      <w:r w:rsidR="00525EE2">
        <w:rPr>
          <w:color w:val="000000"/>
        </w:rPr>
        <w:t xml:space="preserve">, </w:t>
      </w:r>
      <w:r w:rsidR="00525EE2">
        <w:rPr>
          <w:color w:val="000000"/>
        </w:rPr>
        <w:lastRenderedPageBreak/>
        <w:t>dosing, and creating effective treatment plans,</w:t>
      </w:r>
      <w:r>
        <w:rPr>
          <w:color w:val="000000"/>
        </w:rPr>
        <w:t xml:space="preserve"> and that the inclusion of CTP in physician practices would likely increase with additional education</w:t>
      </w:r>
      <w:r w:rsidR="00525EE2">
        <w:rPr>
          <w:color w:val="000000"/>
        </w:rPr>
        <w:t xml:space="preserve"> in formats such as online learning programs as part of continuing education and workshops </w:t>
      </w:r>
      <w:r>
        <w:rPr>
          <w:color w:val="000000"/>
        </w:rPr>
        <w:t>(</w:t>
      </w:r>
      <w:r w:rsidR="007D30D7">
        <w:rPr>
          <w:color w:val="000000"/>
        </w:rPr>
        <w:t>22</w:t>
      </w:r>
      <w:r>
        <w:rPr>
          <w:color w:val="000000"/>
        </w:rPr>
        <w:t>).</w:t>
      </w:r>
      <w:r w:rsidR="000F0FD4">
        <w:rPr>
          <w:color w:val="000000"/>
        </w:rPr>
        <w:t xml:space="preserve"> Finally, increased educational opportunities should begin in medical school so that physicians feel comfortable once they are in active practice.</w:t>
      </w:r>
      <w:r>
        <w:rPr>
          <w:color w:val="000000"/>
        </w:rPr>
        <w:t xml:space="preserve"> </w:t>
      </w:r>
      <w:r w:rsidR="003527F7">
        <w:rPr>
          <w:color w:val="000000"/>
        </w:rPr>
        <w:t>Such opportunities have the potential to play an important role in increasing physician comfort with this potentially valuable option for the treatment of CP.</w:t>
      </w:r>
    </w:p>
    <w:p w14:paraId="0859717F" w14:textId="23F563CF" w:rsidR="002144B3" w:rsidRPr="00030679" w:rsidRDefault="002144B3" w:rsidP="00030679">
      <w:pPr>
        <w:pStyle w:val="NormalWeb"/>
        <w:spacing w:before="0" w:beforeAutospacing="0" w:after="0" w:afterAutospacing="0" w:line="480" w:lineRule="auto"/>
        <w:ind w:firstLine="720"/>
      </w:pPr>
      <w:r>
        <w:rPr>
          <w:color w:val="000000"/>
        </w:rPr>
        <w:t>Many questions surrounding CTP still need to be answered</w:t>
      </w:r>
      <w:r w:rsidR="00C45D53">
        <w:rPr>
          <w:color w:val="000000"/>
        </w:rPr>
        <w:t xml:space="preserve"> but t</w:t>
      </w:r>
      <w:r>
        <w:rPr>
          <w:color w:val="000000"/>
        </w:rPr>
        <w:t xml:space="preserve">he therapeutic potential of cannabis in the treatment of </w:t>
      </w:r>
      <w:r w:rsidR="00125208">
        <w:rPr>
          <w:color w:val="000000"/>
        </w:rPr>
        <w:t>CP</w:t>
      </w:r>
      <w:r>
        <w:rPr>
          <w:color w:val="000000"/>
        </w:rPr>
        <w:t xml:space="preserve"> and other conditions is </w:t>
      </w:r>
      <w:r w:rsidR="00E5166C">
        <w:rPr>
          <w:color w:val="000000"/>
        </w:rPr>
        <w:t>encouraging</w:t>
      </w:r>
      <w:r>
        <w:rPr>
          <w:color w:val="000000"/>
        </w:rPr>
        <w:t xml:space="preserve">. </w:t>
      </w:r>
      <w:r>
        <w:rPr>
          <w:color w:val="000000"/>
          <w:shd w:val="clear" w:color="auto" w:fill="FFFFFF"/>
        </w:rPr>
        <w:t xml:space="preserve">As the number of individuals using cannabis for therapeutic and </w:t>
      </w:r>
      <w:r w:rsidR="00B9589E">
        <w:rPr>
          <w:color w:val="000000"/>
          <w:shd w:val="clear" w:color="auto" w:fill="FFFFFF"/>
        </w:rPr>
        <w:t xml:space="preserve">non-medical </w:t>
      </w:r>
      <w:r>
        <w:rPr>
          <w:color w:val="000000"/>
          <w:shd w:val="clear" w:color="auto" w:fill="FFFFFF"/>
        </w:rPr>
        <w:t>purposes increases, governing bodies must update their recommendations with emerging research findings. Additionally, greater educational opportunities about CTP</w:t>
      </w:r>
      <w:r w:rsidR="003527F7">
        <w:rPr>
          <w:color w:val="000000"/>
          <w:shd w:val="clear" w:color="auto" w:fill="FFFFFF"/>
        </w:rPr>
        <w:t xml:space="preserve"> should</w:t>
      </w:r>
      <w:r>
        <w:rPr>
          <w:color w:val="000000"/>
          <w:shd w:val="clear" w:color="auto" w:fill="FFFFFF"/>
        </w:rPr>
        <w:t xml:space="preserve"> be made available such that patients can receive a greater standard of care</w:t>
      </w:r>
      <w:r w:rsidR="000F0FD4">
        <w:rPr>
          <w:color w:val="000000"/>
          <w:shd w:val="clear" w:color="auto" w:fill="FFFFFF"/>
        </w:rPr>
        <w:t xml:space="preserve"> and greater treatment options that may ultimately increase </w:t>
      </w:r>
      <w:r>
        <w:rPr>
          <w:color w:val="000000"/>
          <w:shd w:val="clear" w:color="auto" w:fill="FFFFFF"/>
        </w:rPr>
        <w:t>access to CTP</w:t>
      </w:r>
      <w:r w:rsidR="000F0FD4">
        <w:rPr>
          <w:color w:val="000000"/>
          <w:shd w:val="clear" w:color="auto" w:fill="FFFFFF"/>
        </w:rPr>
        <w:t xml:space="preserve"> for patients whom it is a viable option</w:t>
      </w:r>
      <w:r>
        <w:rPr>
          <w:color w:val="000000"/>
          <w:shd w:val="clear" w:color="auto" w:fill="FFFFFF"/>
        </w:rPr>
        <w:t xml:space="preserve">. Cannabis must be subject to the same risk-benefit analysis as other medications and an important aspect of that is appropriate training for the health care professionals tasked with authorizing its use. </w:t>
      </w:r>
    </w:p>
    <w:p w14:paraId="6A63BDBF" w14:textId="77777777" w:rsidR="002144B3" w:rsidRDefault="002144B3" w:rsidP="002144B3">
      <w:pPr>
        <w:pStyle w:val="NormalWeb"/>
        <w:spacing w:before="0" w:beforeAutospacing="0" w:after="0" w:afterAutospacing="0" w:line="480" w:lineRule="auto"/>
        <w:ind w:firstLine="720"/>
        <w:jc w:val="center"/>
      </w:pPr>
      <w:r>
        <w:rPr>
          <w:color w:val="222222"/>
          <w:shd w:val="clear" w:color="auto" w:fill="FFFFFF"/>
        </w:rPr>
        <w:t>Reference List</w:t>
      </w:r>
    </w:p>
    <w:p w14:paraId="0F733376" w14:textId="780A5901" w:rsidR="002144B3" w:rsidRDefault="00EE522E" w:rsidP="002144B3">
      <w:pPr>
        <w:pStyle w:val="NormalWeb"/>
        <w:numPr>
          <w:ilvl w:val="0"/>
          <w:numId w:val="1"/>
        </w:numPr>
        <w:shd w:val="clear" w:color="auto" w:fill="FFFFFF"/>
        <w:spacing w:before="0" w:beforeAutospacing="0" w:after="0" w:afterAutospacing="0" w:line="480" w:lineRule="auto"/>
        <w:textAlignment w:val="baseline"/>
        <w:rPr>
          <w:color w:val="222222"/>
        </w:rPr>
      </w:pPr>
      <w:r>
        <w:rPr>
          <w:color w:val="222222"/>
          <w:shd w:val="clear" w:color="auto" w:fill="FFFFFF"/>
        </w:rPr>
        <w:t>Moulin</w:t>
      </w:r>
      <w:r w:rsidR="00633769">
        <w:rPr>
          <w:color w:val="222222"/>
          <w:shd w:val="clear" w:color="auto" w:fill="FFFFFF"/>
        </w:rPr>
        <w:t xml:space="preserve"> DE</w:t>
      </w:r>
      <w:r>
        <w:rPr>
          <w:color w:val="222222"/>
          <w:shd w:val="clear" w:color="auto" w:fill="FFFFFF"/>
        </w:rPr>
        <w:t>, Clark</w:t>
      </w:r>
      <w:r w:rsidR="00633769">
        <w:rPr>
          <w:color w:val="222222"/>
          <w:shd w:val="clear" w:color="auto" w:fill="FFFFFF"/>
        </w:rPr>
        <w:t xml:space="preserve"> AJ</w:t>
      </w:r>
      <w:r>
        <w:rPr>
          <w:color w:val="222222"/>
          <w:shd w:val="clear" w:color="auto" w:fill="FFFFFF"/>
        </w:rPr>
        <w:t xml:space="preserve">, </w:t>
      </w:r>
      <w:proofErr w:type="spellStart"/>
      <w:r>
        <w:rPr>
          <w:color w:val="222222"/>
          <w:shd w:val="clear" w:color="auto" w:fill="FFFFFF"/>
        </w:rPr>
        <w:t>Speechley</w:t>
      </w:r>
      <w:proofErr w:type="spellEnd"/>
      <w:r w:rsidR="00633769">
        <w:rPr>
          <w:color w:val="222222"/>
          <w:shd w:val="clear" w:color="auto" w:fill="FFFFFF"/>
        </w:rPr>
        <w:t xml:space="preserve"> M</w:t>
      </w:r>
      <w:r w:rsidR="00267CFC">
        <w:rPr>
          <w:color w:val="222222"/>
          <w:shd w:val="clear" w:color="auto" w:fill="FFFFFF"/>
        </w:rPr>
        <w:t>,</w:t>
      </w:r>
      <w:r>
        <w:rPr>
          <w:color w:val="222222"/>
          <w:shd w:val="clear" w:color="auto" w:fill="FFFFFF"/>
        </w:rPr>
        <w:t xml:space="preserve"> Morley-Forster</w:t>
      </w:r>
      <w:r w:rsidR="00633769">
        <w:rPr>
          <w:color w:val="222222"/>
          <w:shd w:val="clear" w:color="auto" w:fill="FFFFFF"/>
        </w:rPr>
        <w:t xml:space="preserve"> PK.</w:t>
      </w:r>
      <w:r w:rsidR="002144B3">
        <w:rPr>
          <w:color w:val="222222"/>
          <w:shd w:val="clear" w:color="auto" w:fill="FFFFFF"/>
        </w:rPr>
        <w:t xml:space="preserve"> Chronic pain in Canada – prevalence, treatment, impact and the role of opioid analgesia. </w:t>
      </w:r>
      <w:r w:rsidR="00D21B1D">
        <w:rPr>
          <w:i/>
          <w:iCs/>
          <w:color w:val="222222"/>
          <w:shd w:val="clear" w:color="auto" w:fill="FFFFFF"/>
        </w:rPr>
        <w:t>Pain Research Management</w:t>
      </w:r>
      <w:r w:rsidR="00D21B1D" w:rsidRPr="00D21B1D">
        <w:rPr>
          <w:iCs/>
          <w:color w:val="222222"/>
          <w:shd w:val="clear" w:color="auto" w:fill="FFFFFF"/>
        </w:rPr>
        <w:t>.</w:t>
      </w:r>
      <w:r w:rsidR="002144B3">
        <w:rPr>
          <w:i/>
          <w:iCs/>
          <w:color w:val="222222"/>
          <w:shd w:val="clear" w:color="auto" w:fill="FFFFFF"/>
        </w:rPr>
        <w:t xml:space="preserve"> </w:t>
      </w:r>
      <w:r w:rsidR="00633769" w:rsidRPr="00D21B1D">
        <w:rPr>
          <w:iCs/>
          <w:color w:val="222222"/>
          <w:shd w:val="clear" w:color="auto" w:fill="FFFFFF"/>
        </w:rPr>
        <w:t>2002;</w:t>
      </w:r>
      <w:r w:rsidR="002144B3" w:rsidRPr="00633769">
        <w:rPr>
          <w:iCs/>
          <w:color w:val="222222"/>
          <w:shd w:val="clear" w:color="auto" w:fill="FFFFFF"/>
        </w:rPr>
        <w:t>7</w:t>
      </w:r>
      <w:r w:rsidR="00633769">
        <w:rPr>
          <w:color w:val="222222"/>
          <w:shd w:val="clear" w:color="auto" w:fill="FFFFFF"/>
        </w:rPr>
        <w:t>(4):</w:t>
      </w:r>
      <w:r w:rsidR="002144B3">
        <w:rPr>
          <w:color w:val="222222"/>
          <w:shd w:val="clear" w:color="auto" w:fill="FFFFFF"/>
        </w:rPr>
        <w:t xml:space="preserve"> 179-184.</w:t>
      </w:r>
    </w:p>
    <w:p w14:paraId="5189FEFF" w14:textId="158FA9C4" w:rsidR="002144B3" w:rsidRDefault="002144B3" w:rsidP="002144B3">
      <w:pPr>
        <w:pStyle w:val="NormalWeb"/>
        <w:numPr>
          <w:ilvl w:val="0"/>
          <w:numId w:val="1"/>
        </w:numPr>
        <w:shd w:val="clear" w:color="auto" w:fill="FFFFFF"/>
        <w:spacing w:before="0" w:beforeAutospacing="0" w:after="0" w:afterAutospacing="0" w:line="480" w:lineRule="auto"/>
        <w:textAlignment w:val="baseline"/>
        <w:rPr>
          <w:color w:val="000000"/>
        </w:rPr>
      </w:pPr>
      <w:r>
        <w:rPr>
          <w:color w:val="454545"/>
          <w:shd w:val="clear" w:color="auto" w:fill="FFFFFF"/>
        </w:rPr>
        <w:t>Canadian Psycho</w:t>
      </w:r>
      <w:r w:rsidR="00267CFC">
        <w:rPr>
          <w:color w:val="454545"/>
          <w:shd w:val="clear" w:color="auto" w:fill="FFFFFF"/>
        </w:rPr>
        <w:t>logical Association (CPA).</w:t>
      </w:r>
      <w:r>
        <w:rPr>
          <w:color w:val="454545"/>
          <w:shd w:val="clear" w:color="auto" w:fill="FFFFFF"/>
        </w:rPr>
        <w:t xml:space="preserve"> Chronic Pain. </w:t>
      </w:r>
      <w:r w:rsidR="00267CFC">
        <w:rPr>
          <w:color w:val="454545"/>
          <w:shd w:val="clear" w:color="auto" w:fill="FFFFFF"/>
        </w:rPr>
        <w:t xml:space="preserve">2007. </w:t>
      </w:r>
      <w:r w:rsidR="00706476">
        <w:rPr>
          <w:color w:val="454545"/>
          <w:shd w:val="clear" w:color="auto" w:fill="FFFFFF"/>
        </w:rPr>
        <w:t>Available</w:t>
      </w:r>
      <w:r>
        <w:rPr>
          <w:color w:val="454545"/>
          <w:shd w:val="clear" w:color="auto" w:fill="FFFFFF"/>
        </w:rPr>
        <w:t xml:space="preserve"> from</w:t>
      </w:r>
      <w:hyperlink r:id="rId9" w:history="1">
        <w:r>
          <w:rPr>
            <w:rStyle w:val="Hyperlink"/>
            <w:color w:val="454545"/>
            <w:shd w:val="clear" w:color="auto" w:fill="FFFFFF"/>
          </w:rPr>
          <w:t xml:space="preserve"> </w:t>
        </w:r>
        <w:r>
          <w:rPr>
            <w:rStyle w:val="Hyperlink"/>
            <w:color w:val="1155CC"/>
            <w:shd w:val="clear" w:color="auto" w:fill="FFFFFF"/>
          </w:rPr>
          <w:t>www.cpa.ca/psychologyfactsheets/chronicpain/</w:t>
        </w:r>
      </w:hyperlink>
      <w:r w:rsidR="00706476">
        <w:rPr>
          <w:color w:val="000000"/>
        </w:rPr>
        <w:t xml:space="preserve"> </w:t>
      </w:r>
      <w:r w:rsidR="00232671">
        <w:rPr>
          <w:color w:val="454545"/>
          <w:shd w:val="clear" w:color="auto" w:fill="FFFFFF"/>
        </w:rPr>
        <w:t>[Accessed 1st February 2017].</w:t>
      </w:r>
    </w:p>
    <w:p w14:paraId="36086144" w14:textId="38C03F26" w:rsidR="002144B3" w:rsidRPr="00080F85" w:rsidRDefault="00267CFC" w:rsidP="002144B3">
      <w:pPr>
        <w:pStyle w:val="NormalWeb"/>
        <w:numPr>
          <w:ilvl w:val="0"/>
          <w:numId w:val="1"/>
        </w:numPr>
        <w:shd w:val="clear" w:color="auto" w:fill="FFFFFF"/>
        <w:spacing w:before="0" w:beforeAutospacing="0" w:after="0" w:afterAutospacing="0" w:line="480" w:lineRule="auto"/>
        <w:textAlignment w:val="baseline"/>
        <w:rPr>
          <w:color w:val="454545"/>
        </w:rPr>
      </w:pPr>
      <w:proofErr w:type="spellStart"/>
      <w:r>
        <w:rPr>
          <w:color w:val="454545"/>
          <w:shd w:val="clear" w:color="auto" w:fill="FFFFFF"/>
        </w:rPr>
        <w:t>Schopflocher</w:t>
      </w:r>
      <w:proofErr w:type="spellEnd"/>
      <w:r>
        <w:rPr>
          <w:color w:val="454545"/>
          <w:shd w:val="clear" w:color="auto" w:fill="FFFFFF"/>
        </w:rPr>
        <w:t xml:space="preserve"> D, </w:t>
      </w:r>
      <w:proofErr w:type="spellStart"/>
      <w:r>
        <w:rPr>
          <w:color w:val="454545"/>
          <w:shd w:val="clear" w:color="auto" w:fill="FFFFFF"/>
        </w:rPr>
        <w:t>Taenzer</w:t>
      </w:r>
      <w:proofErr w:type="spellEnd"/>
      <w:r>
        <w:rPr>
          <w:color w:val="454545"/>
          <w:shd w:val="clear" w:color="auto" w:fill="FFFFFF"/>
        </w:rPr>
        <w:t xml:space="preserve"> P, </w:t>
      </w:r>
      <w:proofErr w:type="spellStart"/>
      <w:r>
        <w:rPr>
          <w:color w:val="454545"/>
          <w:shd w:val="clear" w:color="auto" w:fill="FFFFFF"/>
        </w:rPr>
        <w:t>Jovey</w:t>
      </w:r>
      <w:proofErr w:type="spellEnd"/>
      <w:r>
        <w:rPr>
          <w:color w:val="454545"/>
          <w:shd w:val="clear" w:color="auto" w:fill="FFFFFF"/>
        </w:rPr>
        <w:t>, R</w:t>
      </w:r>
      <w:r w:rsidR="002144B3">
        <w:rPr>
          <w:color w:val="454545"/>
          <w:shd w:val="clear" w:color="auto" w:fill="FFFFFF"/>
        </w:rPr>
        <w:t xml:space="preserve">. The prevalence of chronic pain in Canada. </w:t>
      </w:r>
      <w:r w:rsidR="002144B3">
        <w:rPr>
          <w:i/>
          <w:iCs/>
          <w:color w:val="454545"/>
          <w:shd w:val="clear" w:color="auto" w:fill="FFFFFF"/>
        </w:rPr>
        <w:t>Pain Research Management</w:t>
      </w:r>
      <w:r w:rsidR="00D21B1D">
        <w:rPr>
          <w:iCs/>
          <w:color w:val="454545"/>
          <w:shd w:val="clear" w:color="auto" w:fill="FFFFFF"/>
        </w:rPr>
        <w:t>.</w:t>
      </w:r>
      <w:r w:rsidRPr="00D21B1D">
        <w:rPr>
          <w:iCs/>
          <w:color w:val="454545"/>
          <w:shd w:val="clear" w:color="auto" w:fill="FFFFFF"/>
        </w:rPr>
        <w:t xml:space="preserve"> 2011</w:t>
      </w:r>
      <w:r w:rsidRPr="00267CFC">
        <w:rPr>
          <w:iCs/>
          <w:color w:val="454545"/>
          <w:shd w:val="clear" w:color="auto" w:fill="FFFFFF"/>
        </w:rPr>
        <w:t>;</w:t>
      </w:r>
      <w:r w:rsidR="002144B3" w:rsidRPr="00267CFC">
        <w:rPr>
          <w:iCs/>
          <w:color w:val="454545"/>
          <w:shd w:val="clear" w:color="auto" w:fill="FFFFFF"/>
        </w:rPr>
        <w:t>16</w:t>
      </w:r>
      <w:r>
        <w:rPr>
          <w:color w:val="454545"/>
          <w:shd w:val="clear" w:color="auto" w:fill="FFFFFF"/>
        </w:rPr>
        <w:t xml:space="preserve">(6): </w:t>
      </w:r>
      <w:r w:rsidR="002144B3">
        <w:rPr>
          <w:color w:val="454545"/>
          <w:shd w:val="clear" w:color="auto" w:fill="FFFFFF"/>
        </w:rPr>
        <w:t>445-450.</w:t>
      </w:r>
    </w:p>
    <w:p w14:paraId="59877396" w14:textId="6A7F5924" w:rsidR="00080F85" w:rsidRPr="0065026F" w:rsidRDefault="00080F85" w:rsidP="002144B3">
      <w:pPr>
        <w:pStyle w:val="NormalWeb"/>
        <w:numPr>
          <w:ilvl w:val="0"/>
          <w:numId w:val="1"/>
        </w:numPr>
        <w:shd w:val="clear" w:color="auto" w:fill="FFFFFF"/>
        <w:spacing w:before="0" w:beforeAutospacing="0" w:after="0" w:afterAutospacing="0" w:line="480" w:lineRule="auto"/>
        <w:textAlignment w:val="baseline"/>
        <w:rPr>
          <w:color w:val="454545"/>
        </w:rPr>
      </w:pPr>
      <w:r>
        <w:rPr>
          <w:color w:val="454545"/>
          <w:shd w:val="clear" w:color="auto" w:fill="FFFFFF"/>
        </w:rPr>
        <w:lastRenderedPageBreak/>
        <w:t xml:space="preserve">Phillips CJ, </w:t>
      </w:r>
      <w:proofErr w:type="spellStart"/>
      <w:r>
        <w:rPr>
          <w:color w:val="454545"/>
          <w:shd w:val="clear" w:color="auto" w:fill="FFFFFF"/>
        </w:rPr>
        <w:t>Schopflocher</w:t>
      </w:r>
      <w:proofErr w:type="spellEnd"/>
      <w:r>
        <w:rPr>
          <w:color w:val="454545"/>
          <w:shd w:val="clear" w:color="auto" w:fill="FFFFFF"/>
        </w:rPr>
        <w:t xml:space="preserve"> D. The economics of chronic pain. </w:t>
      </w:r>
      <w:r>
        <w:rPr>
          <w:i/>
          <w:color w:val="454545"/>
          <w:shd w:val="clear" w:color="auto" w:fill="FFFFFF"/>
        </w:rPr>
        <w:t>Chronic Pain: A Health Policy Perspective</w:t>
      </w:r>
      <w:r>
        <w:rPr>
          <w:color w:val="454545"/>
          <w:shd w:val="clear" w:color="auto" w:fill="FFFFFF"/>
        </w:rPr>
        <w:t>. 2008</w:t>
      </w:r>
      <w:r w:rsidR="00E81855">
        <w:rPr>
          <w:color w:val="454545"/>
          <w:shd w:val="clear" w:color="auto" w:fill="FFFFFF"/>
        </w:rPr>
        <w:t xml:space="preserve">. Available from: </w:t>
      </w:r>
      <w:hyperlink r:id="rId10" w:history="1">
        <w:r w:rsidR="00E81855" w:rsidRPr="001C0D70">
          <w:rPr>
            <w:rStyle w:val="Hyperlink"/>
            <w:shd w:val="clear" w:color="auto" w:fill="FFFFFF"/>
          </w:rPr>
          <w:t>http://onlinelibrary.wiley.com/doi/10.1002/9783527622665.ch4/summary</w:t>
        </w:r>
      </w:hyperlink>
      <w:r w:rsidR="00E81855">
        <w:rPr>
          <w:color w:val="454545"/>
          <w:shd w:val="clear" w:color="auto" w:fill="FFFFFF"/>
        </w:rPr>
        <w:t xml:space="preserve"> [Accessed on 1st February 2017].</w:t>
      </w:r>
    </w:p>
    <w:p w14:paraId="329DD1F2" w14:textId="552CBB21" w:rsidR="0065026F" w:rsidRPr="0057120D" w:rsidRDefault="0057120D" w:rsidP="0057120D">
      <w:pPr>
        <w:pStyle w:val="NormalWeb"/>
        <w:numPr>
          <w:ilvl w:val="0"/>
          <w:numId w:val="1"/>
        </w:numPr>
        <w:spacing w:before="0" w:line="480" w:lineRule="auto"/>
      </w:pPr>
      <w:r w:rsidRPr="0057120D">
        <w:t>Robertson</w:t>
      </w:r>
      <w:r>
        <w:t xml:space="preserve"> G, </w:t>
      </w:r>
      <w:proofErr w:type="spellStart"/>
      <w:r>
        <w:t>Howlett</w:t>
      </w:r>
      <w:proofErr w:type="spellEnd"/>
      <w:r>
        <w:t xml:space="preserve">, K. </w:t>
      </w:r>
      <w:r w:rsidRPr="0057120D">
        <w:t>How a little-known patent sparked Canada’s opioid crisis</w:t>
      </w:r>
      <w:r w:rsidRPr="0057120D">
        <w:rPr>
          <w:i/>
        </w:rPr>
        <w:t xml:space="preserve"> The Globe and Mail. </w:t>
      </w:r>
      <w:r>
        <w:t xml:space="preserve">2017. Available from: </w:t>
      </w:r>
      <w:hyperlink r:id="rId11" w:history="1">
        <w:r w:rsidRPr="0008462C">
          <w:rPr>
            <w:rStyle w:val="Hyperlink"/>
          </w:rPr>
          <w:t>http://www.theglobeandmail.com/news/investigations/oxycontin/article33448409/</w:t>
        </w:r>
      </w:hyperlink>
      <w:r>
        <w:t xml:space="preserve"> [Accessed 8 May 2017].</w:t>
      </w:r>
    </w:p>
    <w:p w14:paraId="41615942" w14:textId="1D582103" w:rsidR="002144B3" w:rsidRDefault="00B96BCD" w:rsidP="002144B3">
      <w:pPr>
        <w:pStyle w:val="NormalWeb"/>
        <w:numPr>
          <w:ilvl w:val="0"/>
          <w:numId w:val="1"/>
        </w:numPr>
        <w:shd w:val="clear" w:color="auto" w:fill="FFFFFF"/>
        <w:spacing w:before="0" w:beforeAutospacing="0" w:after="0" w:afterAutospacing="0" w:line="480" w:lineRule="auto"/>
        <w:textAlignment w:val="baseline"/>
        <w:rPr>
          <w:color w:val="222222"/>
        </w:rPr>
      </w:pPr>
      <w:proofErr w:type="spellStart"/>
      <w:r w:rsidRPr="00080F85">
        <w:rPr>
          <w:color w:val="222222"/>
          <w:shd w:val="clear" w:color="auto" w:fill="FFFFFF"/>
        </w:rPr>
        <w:t>Dhalla</w:t>
      </w:r>
      <w:proofErr w:type="spellEnd"/>
      <w:r w:rsidRPr="00080F85">
        <w:rPr>
          <w:color w:val="222222"/>
          <w:shd w:val="clear" w:color="auto" w:fill="FFFFFF"/>
        </w:rPr>
        <w:t xml:space="preserve"> IA, </w:t>
      </w:r>
      <w:proofErr w:type="spellStart"/>
      <w:r w:rsidRPr="00080F85">
        <w:rPr>
          <w:color w:val="222222"/>
          <w:shd w:val="clear" w:color="auto" w:fill="FFFFFF"/>
        </w:rPr>
        <w:t>Mamdani</w:t>
      </w:r>
      <w:proofErr w:type="spellEnd"/>
      <w:r w:rsidRPr="00080F85">
        <w:rPr>
          <w:color w:val="222222"/>
          <w:shd w:val="clear" w:color="auto" w:fill="FFFFFF"/>
        </w:rPr>
        <w:t xml:space="preserve"> MM,</w:t>
      </w:r>
      <w:r>
        <w:rPr>
          <w:color w:val="222222"/>
          <w:shd w:val="clear" w:color="auto" w:fill="FFFFFF"/>
        </w:rPr>
        <w:t xml:space="preserve"> </w:t>
      </w:r>
      <w:proofErr w:type="spellStart"/>
      <w:r>
        <w:rPr>
          <w:color w:val="222222"/>
          <w:shd w:val="clear" w:color="auto" w:fill="FFFFFF"/>
        </w:rPr>
        <w:t>Si</w:t>
      </w:r>
      <w:r w:rsidR="001047C5">
        <w:rPr>
          <w:color w:val="222222"/>
          <w:shd w:val="clear" w:color="auto" w:fill="FFFFFF"/>
        </w:rPr>
        <w:t>vilotti</w:t>
      </w:r>
      <w:proofErr w:type="spellEnd"/>
      <w:r w:rsidR="001047C5">
        <w:rPr>
          <w:color w:val="222222"/>
          <w:shd w:val="clear" w:color="auto" w:fill="FFFFFF"/>
        </w:rPr>
        <w:t xml:space="preserve"> ML, Kopp A, Qureshi O, </w:t>
      </w:r>
      <w:proofErr w:type="spellStart"/>
      <w:r>
        <w:rPr>
          <w:color w:val="222222"/>
          <w:shd w:val="clear" w:color="auto" w:fill="FFFFFF"/>
        </w:rPr>
        <w:t>Juurlink</w:t>
      </w:r>
      <w:proofErr w:type="spellEnd"/>
      <w:r>
        <w:rPr>
          <w:color w:val="222222"/>
          <w:shd w:val="clear" w:color="auto" w:fill="FFFFFF"/>
        </w:rPr>
        <w:t>, D</w:t>
      </w:r>
      <w:r w:rsidR="002144B3">
        <w:rPr>
          <w:color w:val="222222"/>
          <w:shd w:val="clear" w:color="auto" w:fill="FFFFFF"/>
        </w:rPr>
        <w:t xml:space="preserve">N. Prescribing of opioid analgesics and related mortality before and after the introduction of long-acting oxycodone. </w:t>
      </w:r>
      <w:r w:rsidR="002144B3">
        <w:rPr>
          <w:i/>
          <w:iCs/>
          <w:color w:val="222222"/>
          <w:shd w:val="clear" w:color="auto" w:fill="FFFFFF"/>
        </w:rPr>
        <w:t>Canad</w:t>
      </w:r>
      <w:r>
        <w:rPr>
          <w:i/>
          <w:iCs/>
          <w:color w:val="222222"/>
          <w:shd w:val="clear" w:color="auto" w:fill="FFFFFF"/>
        </w:rPr>
        <w:t>ian Medical Association Journal</w:t>
      </w:r>
      <w:r w:rsidR="00E81855">
        <w:rPr>
          <w:iCs/>
          <w:color w:val="222222"/>
          <w:shd w:val="clear" w:color="auto" w:fill="FFFFFF"/>
        </w:rPr>
        <w:t>.</w:t>
      </w:r>
      <w:r w:rsidRPr="00E81855">
        <w:rPr>
          <w:iCs/>
          <w:color w:val="222222"/>
          <w:shd w:val="clear" w:color="auto" w:fill="FFFFFF"/>
        </w:rPr>
        <w:t xml:space="preserve"> 2009</w:t>
      </w:r>
      <w:r w:rsidRPr="00B96BCD">
        <w:rPr>
          <w:iCs/>
          <w:color w:val="222222"/>
          <w:shd w:val="clear" w:color="auto" w:fill="FFFFFF"/>
        </w:rPr>
        <w:t>;</w:t>
      </w:r>
      <w:r w:rsidR="002144B3" w:rsidRPr="00B96BCD">
        <w:rPr>
          <w:iCs/>
          <w:color w:val="222222"/>
          <w:shd w:val="clear" w:color="auto" w:fill="FFFFFF"/>
        </w:rPr>
        <w:t>181</w:t>
      </w:r>
      <w:r>
        <w:rPr>
          <w:color w:val="222222"/>
          <w:shd w:val="clear" w:color="auto" w:fill="FFFFFF"/>
        </w:rPr>
        <w:t xml:space="preserve">(12): </w:t>
      </w:r>
      <w:r w:rsidR="002144B3">
        <w:rPr>
          <w:color w:val="222222"/>
          <w:shd w:val="clear" w:color="auto" w:fill="FFFFFF"/>
        </w:rPr>
        <w:t>891-896.</w:t>
      </w:r>
    </w:p>
    <w:p w14:paraId="2AB99B3D" w14:textId="0F6119D6" w:rsidR="00E81855" w:rsidRPr="00524B6C" w:rsidRDefault="00E81855" w:rsidP="00524B6C">
      <w:pPr>
        <w:pStyle w:val="NormalWeb"/>
        <w:numPr>
          <w:ilvl w:val="0"/>
          <w:numId w:val="1"/>
        </w:numPr>
        <w:shd w:val="clear" w:color="auto" w:fill="FFFFFF"/>
        <w:spacing w:line="480" w:lineRule="auto"/>
        <w:textAlignment w:val="baseline"/>
        <w:rPr>
          <w:color w:val="222222"/>
        </w:rPr>
      </w:pPr>
      <w:r>
        <w:rPr>
          <w:color w:val="222222"/>
        </w:rPr>
        <w:t xml:space="preserve">B.C.’s Opioid Overdose Response: Progress Update. </w:t>
      </w:r>
      <w:r w:rsidR="00524B6C" w:rsidRPr="00524B6C">
        <w:rPr>
          <w:i/>
          <w:color w:val="222222"/>
        </w:rPr>
        <w:t>B.C.’s Public Health Emergency Progress Update on B.C.’s Response to the Opioid Overdose Crisis</w:t>
      </w:r>
      <w:r w:rsidR="00524B6C">
        <w:rPr>
          <w:color w:val="222222"/>
        </w:rPr>
        <w:t>. 2016.</w:t>
      </w:r>
      <w:r w:rsidR="00524B6C" w:rsidRPr="00524B6C">
        <w:rPr>
          <w:color w:val="222222"/>
        </w:rPr>
        <w:t xml:space="preserve"> </w:t>
      </w:r>
      <w:r w:rsidRPr="00524B6C">
        <w:rPr>
          <w:color w:val="222222"/>
        </w:rPr>
        <w:t xml:space="preserve">Available from: </w:t>
      </w:r>
      <w:hyperlink r:id="rId12" w:history="1">
        <w:r w:rsidRPr="001C0D70">
          <w:rPr>
            <w:rStyle w:val="Hyperlink"/>
          </w:rPr>
          <w:t>http://www2.gov.bc.ca/assets/gov/health/about-bc-s-health-care-system/office-of-the-provincial-health-officer/overdose-response-progress-update-sept2016.pdf</w:t>
        </w:r>
      </w:hyperlink>
      <w:r w:rsidRPr="00524B6C">
        <w:rPr>
          <w:color w:val="222222"/>
        </w:rPr>
        <w:t xml:space="preserve"> [Accessed on 1st February 2017].</w:t>
      </w:r>
    </w:p>
    <w:p w14:paraId="6B4DA85E" w14:textId="26FC782F" w:rsidR="002144B3" w:rsidRDefault="00706476" w:rsidP="002144B3">
      <w:pPr>
        <w:pStyle w:val="NormalWeb"/>
        <w:numPr>
          <w:ilvl w:val="0"/>
          <w:numId w:val="1"/>
        </w:numPr>
        <w:shd w:val="clear" w:color="auto" w:fill="FFFFFF"/>
        <w:spacing w:before="0" w:beforeAutospacing="0" w:after="0" w:afterAutospacing="0" w:line="480" w:lineRule="auto"/>
        <w:textAlignment w:val="baseline"/>
        <w:rPr>
          <w:color w:val="222222"/>
        </w:rPr>
      </w:pPr>
      <w:proofErr w:type="spellStart"/>
      <w:r>
        <w:rPr>
          <w:color w:val="222222"/>
          <w:shd w:val="clear" w:color="auto" w:fill="FFFFFF"/>
        </w:rPr>
        <w:t>Portenoy</w:t>
      </w:r>
      <w:proofErr w:type="spellEnd"/>
      <w:r>
        <w:rPr>
          <w:color w:val="222222"/>
          <w:shd w:val="clear" w:color="auto" w:fill="FFFFFF"/>
        </w:rPr>
        <w:t xml:space="preserve"> RK, Payne R, </w:t>
      </w:r>
      <w:proofErr w:type="spellStart"/>
      <w:r>
        <w:rPr>
          <w:color w:val="222222"/>
          <w:shd w:val="clear" w:color="auto" w:fill="FFFFFF"/>
        </w:rPr>
        <w:t>Passik</w:t>
      </w:r>
      <w:proofErr w:type="spellEnd"/>
      <w:r>
        <w:rPr>
          <w:color w:val="222222"/>
          <w:shd w:val="clear" w:color="auto" w:fill="FFFFFF"/>
        </w:rPr>
        <w:t xml:space="preserve"> SK, </w:t>
      </w:r>
      <w:proofErr w:type="spellStart"/>
      <w:r>
        <w:rPr>
          <w:color w:val="222222"/>
          <w:shd w:val="clear" w:color="auto" w:fill="FFFFFF"/>
        </w:rPr>
        <w:t>Lowinson</w:t>
      </w:r>
      <w:proofErr w:type="spellEnd"/>
      <w:r>
        <w:rPr>
          <w:color w:val="222222"/>
          <w:shd w:val="clear" w:color="auto" w:fill="FFFFFF"/>
        </w:rPr>
        <w:t xml:space="preserve"> JH</w:t>
      </w:r>
      <w:r w:rsidR="002144B3">
        <w:rPr>
          <w:color w:val="222222"/>
          <w:shd w:val="clear" w:color="auto" w:fill="FFFFFF"/>
        </w:rPr>
        <w:t>,</w:t>
      </w:r>
      <w:r>
        <w:rPr>
          <w:color w:val="222222"/>
          <w:shd w:val="clear" w:color="auto" w:fill="FFFFFF"/>
        </w:rPr>
        <w:t xml:space="preserve"> </w:t>
      </w:r>
      <w:proofErr w:type="spellStart"/>
      <w:r>
        <w:rPr>
          <w:color w:val="222222"/>
          <w:shd w:val="clear" w:color="auto" w:fill="FFFFFF"/>
        </w:rPr>
        <w:t>Ruz</w:t>
      </w:r>
      <w:proofErr w:type="spellEnd"/>
      <w:r>
        <w:rPr>
          <w:color w:val="222222"/>
          <w:shd w:val="clear" w:color="auto" w:fill="FFFFFF"/>
        </w:rPr>
        <w:t xml:space="preserve"> P, </w:t>
      </w:r>
      <w:proofErr w:type="spellStart"/>
      <w:r>
        <w:rPr>
          <w:color w:val="222222"/>
          <w:shd w:val="clear" w:color="auto" w:fill="FFFFFF"/>
        </w:rPr>
        <w:t>Millman</w:t>
      </w:r>
      <w:proofErr w:type="spellEnd"/>
      <w:r>
        <w:rPr>
          <w:color w:val="222222"/>
          <w:shd w:val="clear" w:color="auto" w:fill="FFFFFF"/>
        </w:rPr>
        <w:t xml:space="preserve"> RB, </w:t>
      </w:r>
      <w:proofErr w:type="spellStart"/>
      <w:r>
        <w:rPr>
          <w:color w:val="222222"/>
          <w:shd w:val="clear" w:color="auto" w:fill="FFFFFF"/>
        </w:rPr>
        <w:t>Langrod</w:t>
      </w:r>
      <w:proofErr w:type="spellEnd"/>
      <w:r>
        <w:rPr>
          <w:color w:val="222222"/>
          <w:shd w:val="clear" w:color="auto" w:fill="FFFFFF"/>
        </w:rPr>
        <w:t xml:space="preserve"> J</w:t>
      </w:r>
      <w:r w:rsidR="002144B3">
        <w:rPr>
          <w:color w:val="222222"/>
          <w:shd w:val="clear" w:color="auto" w:fill="FFFFFF"/>
        </w:rPr>
        <w:t>G. (2004). Acute and Chronic Pain</w:t>
      </w:r>
      <w:r w:rsidR="002144B3">
        <w:rPr>
          <w:i/>
          <w:iCs/>
          <w:color w:val="222222"/>
          <w:shd w:val="clear" w:color="auto" w:fill="FFFFFF"/>
        </w:rPr>
        <w:t xml:space="preserve">. </w:t>
      </w:r>
      <w:r w:rsidR="002144B3">
        <w:rPr>
          <w:color w:val="222222"/>
          <w:shd w:val="clear" w:color="auto" w:fill="FFFFFF"/>
        </w:rPr>
        <w:t>In Lippincott, Williams, &amp; Wilken (Eds.),</w:t>
      </w:r>
      <w:r w:rsidR="002144B3">
        <w:rPr>
          <w:i/>
          <w:iCs/>
          <w:color w:val="222222"/>
          <w:shd w:val="clear" w:color="auto" w:fill="FFFFFF"/>
        </w:rPr>
        <w:t xml:space="preserve"> Substance Abuse: A Comprehensive Textbook. 4th ed.</w:t>
      </w:r>
      <w:r w:rsidR="002144B3">
        <w:rPr>
          <w:color w:val="222222"/>
          <w:shd w:val="clear" w:color="auto" w:fill="FFFFFF"/>
        </w:rPr>
        <w:t xml:space="preserve"> (pp. 863–904). Philadelphia: USA.</w:t>
      </w:r>
    </w:p>
    <w:p w14:paraId="70473A21" w14:textId="20C5CEE9" w:rsidR="00524B6C" w:rsidRPr="00524B6C" w:rsidRDefault="00546A15" w:rsidP="00524B6C">
      <w:pPr>
        <w:pStyle w:val="ListParagraph"/>
        <w:numPr>
          <w:ilvl w:val="0"/>
          <w:numId w:val="1"/>
        </w:numPr>
        <w:spacing w:line="480" w:lineRule="auto"/>
        <w:rPr>
          <w:rFonts w:eastAsia="Times New Roman"/>
        </w:rPr>
      </w:pPr>
      <w:proofErr w:type="spellStart"/>
      <w:r>
        <w:rPr>
          <w:rFonts w:eastAsia="Times New Roman"/>
          <w:color w:val="222222"/>
          <w:shd w:val="clear" w:color="auto" w:fill="FFFFFF"/>
        </w:rPr>
        <w:t>Howlett</w:t>
      </w:r>
      <w:proofErr w:type="spellEnd"/>
      <w:r>
        <w:rPr>
          <w:rFonts w:eastAsia="Times New Roman"/>
          <w:color w:val="222222"/>
          <w:shd w:val="clear" w:color="auto" w:fill="FFFFFF"/>
        </w:rPr>
        <w:t xml:space="preserve"> K. Canada’</w:t>
      </w:r>
      <w:r w:rsidR="008A1DE1">
        <w:rPr>
          <w:rFonts w:eastAsia="Times New Roman"/>
          <w:color w:val="222222"/>
          <w:shd w:val="clear" w:color="auto" w:fill="FFFFFF"/>
        </w:rPr>
        <w:t>s expensiv</w:t>
      </w:r>
      <w:r>
        <w:rPr>
          <w:rFonts w:eastAsia="Times New Roman"/>
          <w:color w:val="222222"/>
          <w:shd w:val="clear" w:color="auto" w:fill="FFFFFF"/>
        </w:rPr>
        <w:t>e habit</w:t>
      </w:r>
      <w:r w:rsidR="008A1DE1">
        <w:rPr>
          <w:rFonts w:eastAsia="Times New Roman"/>
          <w:color w:val="222222"/>
          <w:shd w:val="clear" w:color="auto" w:fill="FFFFFF"/>
        </w:rPr>
        <w:t>: Adding up opioi</w:t>
      </w:r>
      <w:r w:rsidR="00B9589E">
        <w:rPr>
          <w:rFonts w:eastAsia="Times New Roman"/>
          <w:color w:val="222222"/>
          <w:shd w:val="clear" w:color="auto" w:fill="FFFFFF"/>
        </w:rPr>
        <w:t>d</w:t>
      </w:r>
      <w:r w:rsidR="008A1DE1">
        <w:rPr>
          <w:rFonts w:eastAsia="Times New Roman"/>
          <w:color w:val="222222"/>
          <w:shd w:val="clear" w:color="auto" w:fill="FFFFFF"/>
        </w:rPr>
        <w:t xml:space="preserve"> abuse’s rising financial toll on the health-care system. </w:t>
      </w:r>
      <w:r w:rsidR="00524B6C" w:rsidRPr="008A1DE1">
        <w:rPr>
          <w:rFonts w:eastAsia="Times New Roman"/>
          <w:i/>
          <w:color w:val="222222"/>
          <w:shd w:val="clear" w:color="auto" w:fill="FFFFFF"/>
        </w:rPr>
        <w:t>The Globe and Mail</w:t>
      </w:r>
      <w:r w:rsidR="008A1DE1">
        <w:rPr>
          <w:rFonts w:eastAsia="Times New Roman"/>
          <w:color w:val="222222"/>
          <w:shd w:val="clear" w:color="auto" w:fill="FFFFFF"/>
        </w:rPr>
        <w:t>.</w:t>
      </w:r>
      <w:r w:rsidR="00524B6C">
        <w:rPr>
          <w:rFonts w:eastAsia="Times New Roman"/>
          <w:color w:val="222222"/>
          <w:shd w:val="clear" w:color="auto" w:fill="FFFFFF"/>
        </w:rPr>
        <w:t xml:space="preserve"> 2017</w:t>
      </w:r>
      <w:r w:rsidR="0057120D">
        <w:rPr>
          <w:rFonts w:eastAsia="Times New Roman"/>
          <w:color w:val="222222"/>
          <w:shd w:val="clear" w:color="auto" w:fill="FFFFFF"/>
        </w:rPr>
        <w:t>.</w:t>
      </w:r>
      <w:r w:rsidR="00524B6C">
        <w:rPr>
          <w:rFonts w:eastAsia="Times New Roman"/>
          <w:color w:val="222222"/>
          <w:shd w:val="clear" w:color="auto" w:fill="FFFFFF"/>
        </w:rPr>
        <w:t xml:space="preserve"> Available from: </w:t>
      </w:r>
      <w:hyperlink r:id="rId13" w:history="1">
        <w:r w:rsidR="00524B6C" w:rsidRPr="001C0D70">
          <w:rPr>
            <w:rStyle w:val="Hyperlink"/>
            <w:rFonts w:eastAsia="Times New Roman"/>
            <w:shd w:val="clear" w:color="auto" w:fill="FFFFFF"/>
          </w:rPr>
          <w:t>http://www.theglobeandmail.com/news/investigations/opioids/article31464607/</w:t>
        </w:r>
      </w:hyperlink>
      <w:r w:rsidR="00524B6C">
        <w:rPr>
          <w:rFonts w:eastAsia="Times New Roman"/>
          <w:color w:val="222222"/>
          <w:shd w:val="clear" w:color="auto" w:fill="FFFFFF"/>
        </w:rPr>
        <w:t xml:space="preserve"> </w:t>
      </w:r>
      <w:r w:rsidR="00524B6C" w:rsidRPr="00524B6C">
        <w:rPr>
          <w:rFonts w:eastAsia="Times New Roman"/>
          <w:color w:val="222222"/>
          <w:shd w:val="clear" w:color="auto" w:fill="FFFFFF"/>
        </w:rPr>
        <w:t>[Accessed 1st February 2017].</w:t>
      </w:r>
    </w:p>
    <w:p w14:paraId="61C107DC" w14:textId="391FC2F2" w:rsidR="002144B3" w:rsidRPr="009C4E80" w:rsidRDefault="00915D30" w:rsidP="00524B6C">
      <w:pPr>
        <w:pStyle w:val="NormalWeb"/>
        <w:numPr>
          <w:ilvl w:val="0"/>
          <w:numId w:val="1"/>
        </w:numPr>
        <w:shd w:val="clear" w:color="auto" w:fill="FFFFFF"/>
        <w:spacing w:before="0" w:beforeAutospacing="0" w:after="0" w:afterAutospacing="0" w:line="480" w:lineRule="auto"/>
        <w:textAlignment w:val="baseline"/>
        <w:rPr>
          <w:color w:val="454545"/>
        </w:rPr>
      </w:pPr>
      <w:r>
        <w:rPr>
          <w:color w:val="454545"/>
          <w:shd w:val="clear" w:color="auto" w:fill="FFFFFF"/>
        </w:rPr>
        <w:lastRenderedPageBreak/>
        <w:t xml:space="preserve">Fischer B, </w:t>
      </w:r>
      <w:proofErr w:type="spellStart"/>
      <w:r>
        <w:rPr>
          <w:color w:val="454545"/>
          <w:shd w:val="clear" w:color="auto" w:fill="FFFFFF"/>
        </w:rPr>
        <w:t>Argento</w:t>
      </w:r>
      <w:proofErr w:type="spellEnd"/>
      <w:r>
        <w:rPr>
          <w:color w:val="454545"/>
          <w:shd w:val="clear" w:color="auto" w:fill="FFFFFF"/>
        </w:rPr>
        <w:t xml:space="preserve"> E. </w:t>
      </w:r>
      <w:r w:rsidR="002144B3" w:rsidRPr="00524B6C">
        <w:rPr>
          <w:color w:val="454545"/>
          <w:shd w:val="clear" w:color="auto" w:fill="FFFFFF"/>
        </w:rPr>
        <w:t>Prescription</w:t>
      </w:r>
      <w:r w:rsidR="002144B3">
        <w:rPr>
          <w:color w:val="454545"/>
          <w:shd w:val="clear" w:color="auto" w:fill="FFFFFF"/>
        </w:rPr>
        <w:t xml:space="preserve"> opioid related misuse, harms, diversion and interventions in Canada: a review.</w:t>
      </w:r>
      <w:r>
        <w:rPr>
          <w:i/>
          <w:iCs/>
          <w:color w:val="454545"/>
          <w:shd w:val="clear" w:color="auto" w:fill="FFFFFF"/>
        </w:rPr>
        <w:t xml:space="preserve"> Pain Physician</w:t>
      </w:r>
      <w:r w:rsidRPr="00915D30">
        <w:rPr>
          <w:iCs/>
          <w:color w:val="454545"/>
          <w:shd w:val="clear" w:color="auto" w:fill="FFFFFF"/>
        </w:rPr>
        <w:t>. 2012;</w:t>
      </w:r>
      <w:r w:rsidR="002144B3" w:rsidRPr="00915D30">
        <w:rPr>
          <w:iCs/>
          <w:color w:val="454545"/>
          <w:shd w:val="clear" w:color="auto" w:fill="FFFFFF"/>
        </w:rPr>
        <w:t>15</w:t>
      </w:r>
      <w:r w:rsidRPr="00915D30">
        <w:rPr>
          <w:iCs/>
          <w:color w:val="454545"/>
          <w:shd w:val="clear" w:color="auto" w:fill="FFFFFF"/>
        </w:rPr>
        <w:t>:</w:t>
      </w:r>
      <w:r>
        <w:rPr>
          <w:i/>
          <w:iCs/>
          <w:color w:val="454545"/>
          <w:shd w:val="clear" w:color="auto" w:fill="FFFFFF"/>
        </w:rPr>
        <w:t xml:space="preserve"> </w:t>
      </w:r>
      <w:r w:rsidR="002144B3">
        <w:rPr>
          <w:color w:val="454545"/>
          <w:shd w:val="clear" w:color="auto" w:fill="FFFFFF"/>
        </w:rPr>
        <w:t>ES191-203.</w:t>
      </w:r>
    </w:p>
    <w:p w14:paraId="2CA8538D" w14:textId="77084A91" w:rsidR="009C4E80" w:rsidRDefault="009C4E80" w:rsidP="009C4E80">
      <w:pPr>
        <w:pStyle w:val="NormalWeb"/>
        <w:numPr>
          <w:ilvl w:val="0"/>
          <w:numId w:val="1"/>
        </w:numPr>
        <w:shd w:val="clear" w:color="auto" w:fill="FFFFFF"/>
        <w:spacing w:line="480" w:lineRule="auto"/>
        <w:textAlignment w:val="baseline"/>
        <w:rPr>
          <w:color w:val="454545"/>
        </w:rPr>
      </w:pPr>
      <w:r w:rsidRPr="009C4E80">
        <w:rPr>
          <w:color w:val="454545"/>
        </w:rPr>
        <w:t>College of Physicians a</w:t>
      </w:r>
      <w:r>
        <w:rPr>
          <w:color w:val="454545"/>
        </w:rPr>
        <w:t xml:space="preserve">nd Surgeons of British Columbia. </w:t>
      </w:r>
      <w:r w:rsidRPr="009C4E80">
        <w:rPr>
          <w:i/>
          <w:color w:val="454545"/>
        </w:rPr>
        <w:t>Safe Prescribing of Drugs with Potential for Misuse/Diversion.</w:t>
      </w:r>
      <w:r>
        <w:rPr>
          <w:color w:val="454545"/>
        </w:rPr>
        <w:t xml:space="preserve"> Professional Standards and Guidelines.</w:t>
      </w:r>
      <w:r w:rsidRPr="009C4E80">
        <w:rPr>
          <w:i/>
          <w:color w:val="454545"/>
        </w:rPr>
        <w:t xml:space="preserve"> </w:t>
      </w:r>
      <w:r w:rsidRPr="009C4E80">
        <w:rPr>
          <w:color w:val="454545"/>
        </w:rPr>
        <w:t>2016</w:t>
      </w:r>
      <w:r>
        <w:rPr>
          <w:color w:val="454545"/>
        </w:rPr>
        <w:t>.</w:t>
      </w:r>
      <w:r w:rsidRPr="009C4E80">
        <w:rPr>
          <w:color w:val="454545"/>
        </w:rPr>
        <w:t xml:space="preserve"> </w:t>
      </w:r>
      <w:r>
        <w:rPr>
          <w:color w:val="454545"/>
        </w:rPr>
        <w:t xml:space="preserve">Available from: </w:t>
      </w:r>
      <w:hyperlink r:id="rId14" w:history="1">
        <w:r w:rsidRPr="001C0D70">
          <w:rPr>
            <w:rStyle w:val="Hyperlink"/>
          </w:rPr>
          <w:t>https://www.cpsbc.ca/files/pdf/PSG-Safe-Prescribing.pdf</w:t>
        </w:r>
      </w:hyperlink>
      <w:r>
        <w:rPr>
          <w:color w:val="454545"/>
        </w:rPr>
        <w:t xml:space="preserve"> [Accessed 1st February 2017].</w:t>
      </w:r>
    </w:p>
    <w:p w14:paraId="4C8BBE8D" w14:textId="34948A46" w:rsidR="007D30D7" w:rsidRPr="009C4E80" w:rsidRDefault="007D30D7" w:rsidP="009C4E80">
      <w:pPr>
        <w:pStyle w:val="NormalWeb"/>
        <w:numPr>
          <w:ilvl w:val="0"/>
          <w:numId w:val="1"/>
        </w:numPr>
        <w:shd w:val="clear" w:color="auto" w:fill="FFFFFF"/>
        <w:spacing w:line="480" w:lineRule="auto"/>
        <w:textAlignment w:val="baseline"/>
        <w:rPr>
          <w:color w:val="454545"/>
        </w:rPr>
      </w:pPr>
      <w:r>
        <w:rPr>
          <w:color w:val="000000"/>
        </w:rPr>
        <w:t xml:space="preserve">Fraser Health. </w:t>
      </w:r>
      <w:r>
        <w:rPr>
          <w:i/>
          <w:color w:val="000000"/>
        </w:rPr>
        <w:t xml:space="preserve">Principles of Opioid Management. </w:t>
      </w:r>
      <w:r>
        <w:rPr>
          <w:color w:val="000000"/>
        </w:rPr>
        <w:t xml:space="preserve">2006. </w:t>
      </w:r>
      <w:bookmarkStart w:id="0" w:name="_GoBack"/>
      <w:bookmarkEnd w:id="0"/>
      <w:r>
        <w:rPr>
          <w:color w:val="000000"/>
        </w:rPr>
        <w:t xml:space="preserve">Available from </w:t>
      </w:r>
      <w:hyperlink r:id="rId15" w:history="1">
        <w:r w:rsidRPr="00B02B3B">
          <w:rPr>
            <w:rStyle w:val="Hyperlink"/>
          </w:rPr>
          <w:t>https://www.fraserhealth.ca/media/16FHSy</w:t>
        </w:r>
        <w:r w:rsidRPr="00B02B3B">
          <w:rPr>
            <w:rStyle w:val="Hyperlink"/>
          </w:rPr>
          <w:t>m</w:t>
        </w:r>
        <w:r w:rsidRPr="00B02B3B">
          <w:rPr>
            <w:rStyle w:val="Hyperlink"/>
          </w:rPr>
          <w:t>ptomGuidelinesOpioid.pdf</w:t>
        </w:r>
      </w:hyperlink>
      <w:r>
        <w:rPr>
          <w:color w:val="000000"/>
        </w:rPr>
        <w:t xml:space="preserve"> </w:t>
      </w:r>
      <w:r>
        <w:rPr>
          <w:color w:val="000000"/>
        </w:rPr>
        <w:t>[Accessed 8 May 2017].</w:t>
      </w:r>
      <w:r w:rsidRPr="00B02B3B">
        <w:rPr>
          <w:color w:val="000000"/>
        </w:rPr>
        <w:t> </w:t>
      </w:r>
    </w:p>
    <w:p w14:paraId="438B96A4" w14:textId="40B098F3" w:rsidR="002144B3" w:rsidRDefault="00232671" w:rsidP="002144B3">
      <w:pPr>
        <w:pStyle w:val="NormalWeb"/>
        <w:numPr>
          <w:ilvl w:val="0"/>
          <w:numId w:val="1"/>
        </w:numPr>
        <w:shd w:val="clear" w:color="auto" w:fill="FFFFFF"/>
        <w:spacing w:before="0" w:beforeAutospacing="0" w:after="0" w:afterAutospacing="0" w:line="480" w:lineRule="auto"/>
        <w:textAlignment w:val="baseline"/>
        <w:rPr>
          <w:color w:val="222222"/>
        </w:rPr>
      </w:pPr>
      <w:r>
        <w:rPr>
          <w:color w:val="222222"/>
          <w:shd w:val="clear" w:color="auto" w:fill="FFFFFF"/>
        </w:rPr>
        <w:t xml:space="preserve">Jiang W, Zhang Y, Xiao L, Van </w:t>
      </w:r>
      <w:proofErr w:type="spellStart"/>
      <w:r>
        <w:rPr>
          <w:color w:val="222222"/>
          <w:shd w:val="clear" w:color="auto" w:fill="FFFFFF"/>
        </w:rPr>
        <w:t>Cleemput</w:t>
      </w:r>
      <w:proofErr w:type="spellEnd"/>
      <w:r>
        <w:rPr>
          <w:color w:val="222222"/>
          <w:shd w:val="clear" w:color="auto" w:fill="FFFFFF"/>
        </w:rPr>
        <w:t xml:space="preserve"> J, Ji S-P, Bai G, Zhang X.</w:t>
      </w:r>
      <w:r w:rsidR="002144B3">
        <w:rPr>
          <w:color w:val="222222"/>
          <w:shd w:val="clear" w:color="auto" w:fill="FFFFFF"/>
        </w:rPr>
        <w:t xml:space="preserve"> Cannabinoids promote embryonic and adult hippocampus neurogenesis and produce anxiolytic-and antidepressant-like effects. </w:t>
      </w:r>
      <w:r w:rsidR="002144B3">
        <w:rPr>
          <w:i/>
          <w:iCs/>
          <w:color w:val="222222"/>
          <w:shd w:val="clear" w:color="auto" w:fill="FFFFFF"/>
        </w:rPr>
        <w:t>Journal of Clinical Investigatio</w:t>
      </w:r>
      <w:r w:rsidR="007A047A">
        <w:rPr>
          <w:i/>
          <w:iCs/>
          <w:color w:val="222222"/>
          <w:shd w:val="clear" w:color="auto" w:fill="FFFFFF"/>
        </w:rPr>
        <w:t>n</w:t>
      </w:r>
      <w:r w:rsidR="007A047A">
        <w:rPr>
          <w:iCs/>
          <w:color w:val="222222"/>
          <w:shd w:val="clear" w:color="auto" w:fill="FFFFFF"/>
        </w:rPr>
        <w:t>.</w:t>
      </w:r>
      <w:r w:rsidR="002144B3" w:rsidRPr="007A047A">
        <w:rPr>
          <w:iCs/>
          <w:color w:val="222222"/>
          <w:shd w:val="clear" w:color="auto" w:fill="FFFFFF"/>
        </w:rPr>
        <w:t xml:space="preserve"> </w:t>
      </w:r>
      <w:r w:rsidRPr="007A047A">
        <w:rPr>
          <w:iCs/>
          <w:color w:val="222222"/>
          <w:shd w:val="clear" w:color="auto" w:fill="FFFFFF"/>
        </w:rPr>
        <w:t>2014</w:t>
      </w:r>
      <w:r w:rsidRPr="00232671">
        <w:rPr>
          <w:iCs/>
          <w:color w:val="222222"/>
          <w:shd w:val="clear" w:color="auto" w:fill="FFFFFF"/>
        </w:rPr>
        <w:t>;</w:t>
      </w:r>
      <w:r w:rsidR="002144B3" w:rsidRPr="00232671">
        <w:rPr>
          <w:iCs/>
          <w:color w:val="222222"/>
          <w:shd w:val="clear" w:color="auto" w:fill="FFFFFF"/>
        </w:rPr>
        <w:t>115</w:t>
      </w:r>
      <w:r>
        <w:rPr>
          <w:color w:val="222222"/>
          <w:shd w:val="clear" w:color="auto" w:fill="FFFFFF"/>
        </w:rPr>
        <w:t>(11):</w:t>
      </w:r>
      <w:r w:rsidR="002144B3">
        <w:rPr>
          <w:color w:val="222222"/>
          <w:shd w:val="clear" w:color="auto" w:fill="FFFFFF"/>
        </w:rPr>
        <w:t xml:space="preserve"> 3104-3116. </w:t>
      </w:r>
      <w:r w:rsidR="002144B3">
        <w:rPr>
          <w:i/>
          <w:iCs/>
          <w:color w:val="222222"/>
          <w:shd w:val="clear" w:color="auto" w:fill="FFFFFF"/>
        </w:rPr>
        <w:t> </w:t>
      </w:r>
    </w:p>
    <w:p w14:paraId="5D1EEF16" w14:textId="5664BE30" w:rsidR="002144B3" w:rsidRPr="009878F7" w:rsidRDefault="00706476" w:rsidP="002144B3">
      <w:pPr>
        <w:pStyle w:val="NormalWeb"/>
        <w:numPr>
          <w:ilvl w:val="0"/>
          <w:numId w:val="1"/>
        </w:numPr>
        <w:shd w:val="clear" w:color="auto" w:fill="FFFFFF"/>
        <w:spacing w:before="0" w:beforeAutospacing="0" w:after="0" w:afterAutospacing="0" w:line="480" w:lineRule="auto"/>
        <w:textAlignment w:val="baseline"/>
        <w:rPr>
          <w:color w:val="222222"/>
        </w:rPr>
      </w:pPr>
      <w:r>
        <w:rPr>
          <w:color w:val="222222"/>
          <w:shd w:val="clear" w:color="auto" w:fill="FFFFFF"/>
        </w:rPr>
        <w:t>Gates P</w:t>
      </w:r>
      <w:r w:rsidR="00D420FF">
        <w:rPr>
          <w:color w:val="222222"/>
          <w:shd w:val="clear" w:color="auto" w:fill="FFFFFF"/>
        </w:rPr>
        <w:t>J</w:t>
      </w:r>
      <w:r>
        <w:rPr>
          <w:color w:val="222222"/>
          <w:shd w:val="clear" w:color="auto" w:fill="FFFFFF"/>
        </w:rPr>
        <w:t xml:space="preserve">, </w:t>
      </w:r>
      <w:proofErr w:type="spellStart"/>
      <w:r>
        <w:rPr>
          <w:color w:val="222222"/>
          <w:shd w:val="clear" w:color="auto" w:fill="FFFFFF"/>
        </w:rPr>
        <w:t>Albertella</w:t>
      </w:r>
      <w:proofErr w:type="spellEnd"/>
      <w:r>
        <w:rPr>
          <w:color w:val="222222"/>
          <w:shd w:val="clear" w:color="auto" w:fill="FFFFFF"/>
        </w:rPr>
        <w:t xml:space="preserve"> L, Copeland J. </w:t>
      </w:r>
      <w:r w:rsidR="002144B3">
        <w:rPr>
          <w:color w:val="222222"/>
          <w:shd w:val="clear" w:color="auto" w:fill="FFFFFF"/>
        </w:rPr>
        <w:t xml:space="preserve">The effects of cannabinoid administration on sleep: A systematic review of human studies. </w:t>
      </w:r>
      <w:r w:rsidR="002144B3">
        <w:rPr>
          <w:i/>
          <w:iCs/>
          <w:color w:val="222222"/>
          <w:shd w:val="clear" w:color="auto" w:fill="FFFFFF"/>
        </w:rPr>
        <w:t>Sleep Medicine Reviews</w:t>
      </w:r>
      <w:r w:rsidR="007A047A">
        <w:rPr>
          <w:iCs/>
          <w:color w:val="222222"/>
          <w:shd w:val="clear" w:color="auto" w:fill="FFFFFF"/>
        </w:rPr>
        <w:t>.</w:t>
      </w:r>
      <w:r w:rsidRPr="007A047A">
        <w:rPr>
          <w:iCs/>
          <w:color w:val="222222"/>
          <w:shd w:val="clear" w:color="auto" w:fill="FFFFFF"/>
        </w:rPr>
        <w:t xml:space="preserve"> 2014;</w:t>
      </w:r>
      <w:r w:rsidR="002144B3" w:rsidRPr="00706476">
        <w:rPr>
          <w:iCs/>
          <w:color w:val="222222"/>
          <w:shd w:val="clear" w:color="auto" w:fill="FFFFFF"/>
        </w:rPr>
        <w:t>18</w:t>
      </w:r>
      <w:r w:rsidRPr="00706476">
        <w:rPr>
          <w:iCs/>
          <w:color w:val="222222"/>
          <w:shd w:val="clear" w:color="auto" w:fill="FFFFFF"/>
        </w:rPr>
        <w:t>:</w:t>
      </w:r>
      <w:r w:rsidR="002144B3">
        <w:rPr>
          <w:color w:val="222222"/>
          <w:shd w:val="clear" w:color="auto" w:fill="FFFFFF"/>
        </w:rPr>
        <w:t xml:space="preserve"> 477 – 487.</w:t>
      </w:r>
    </w:p>
    <w:p w14:paraId="6DD70107" w14:textId="2ED86AF8" w:rsidR="009878F7" w:rsidRPr="00EB722A" w:rsidRDefault="00EB722A" w:rsidP="00EB722A">
      <w:pPr>
        <w:pStyle w:val="NormalWeb"/>
        <w:numPr>
          <w:ilvl w:val="0"/>
          <w:numId w:val="1"/>
        </w:numPr>
        <w:spacing w:after="0" w:line="480" w:lineRule="auto"/>
        <w:textAlignment w:val="baseline"/>
        <w:rPr>
          <w:color w:val="222222"/>
        </w:rPr>
      </w:pPr>
      <w:r>
        <w:rPr>
          <w:color w:val="222222"/>
        </w:rPr>
        <w:t xml:space="preserve">Ware MA, Wang T, Shapiro S, Collet J-P. </w:t>
      </w:r>
      <w:r w:rsidRPr="00EB722A">
        <w:rPr>
          <w:color w:val="222222"/>
        </w:rPr>
        <w:t>Cannabis for the management of pain: assessment of safety study (COMPASS)</w:t>
      </w:r>
      <w:r>
        <w:rPr>
          <w:color w:val="222222"/>
        </w:rPr>
        <w:t xml:space="preserve">. </w:t>
      </w:r>
      <w:r>
        <w:rPr>
          <w:i/>
          <w:color w:val="222222"/>
        </w:rPr>
        <w:t>Journal of Pain</w:t>
      </w:r>
      <w:r>
        <w:rPr>
          <w:color w:val="222222"/>
        </w:rPr>
        <w:t>. 2015;16</w:t>
      </w:r>
      <w:r w:rsidR="001047C5">
        <w:rPr>
          <w:color w:val="222222"/>
        </w:rPr>
        <w:t>(12)</w:t>
      </w:r>
      <w:r>
        <w:rPr>
          <w:color w:val="222222"/>
        </w:rPr>
        <w:t>: 1233-1242.</w:t>
      </w:r>
    </w:p>
    <w:p w14:paraId="06C71336" w14:textId="4FED0AD9" w:rsidR="002144B3" w:rsidRDefault="00706476" w:rsidP="002144B3">
      <w:pPr>
        <w:pStyle w:val="NormalWeb"/>
        <w:numPr>
          <w:ilvl w:val="0"/>
          <w:numId w:val="1"/>
        </w:numPr>
        <w:shd w:val="clear" w:color="auto" w:fill="FFFFFF"/>
        <w:spacing w:before="0" w:beforeAutospacing="0" w:after="0" w:afterAutospacing="0" w:line="480" w:lineRule="auto"/>
        <w:textAlignment w:val="baseline"/>
        <w:rPr>
          <w:color w:val="222222"/>
        </w:rPr>
      </w:pPr>
      <w:r>
        <w:rPr>
          <w:color w:val="222222"/>
          <w:shd w:val="clear" w:color="auto" w:fill="FFFFFF"/>
        </w:rPr>
        <w:t xml:space="preserve">Walsh Z, Callaway R, Belle-Isle L, </w:t>
      </w:r>
      <w:proofErr w:type="spellStart"/>
      <w:r>
        <w:rPr>
          <w:color w:val="222222"/>
          <w:shd w:val="clear" w:color="auto" w:fill="FFFFFF"/>
        </w:rPr>
        <w:t>Capler</w:t>
      </w:r>
      <w:proofErr w:type="spellEnd"/>
      <w:r>
        <w:rPr>
          <w:color w:val="222222"/>
          <w:shd w:val="clear" w:color="auto" w:fill="FFFFFF"/>
        </w:rPr>
        <w:t xml:space="preserve"> R, Kay R, Lucas P, </w:t>
      </w:r>
      <w:proofErr w:type="spellStart"/>
      <w:r>
        <w:rPr>
          <w:color w:val="222222"/>
          <w:shd w:val="clear" w:color="auto" w:fill="FFFFFF"/>
        </w:rPr>
        <w:t>Holtzman</w:t>
      </w:r>
      <w:proofErr w:type="spellEnd"/>
      <w:r>
        <w:rPr>
          <w:color w:val="222222"/>
          <w:shd w:val="clear" w:color="auto" w:fill="FFFFFF"/>
        </w:rPr>
        <w:t xml:space="preserve"> S. </w:t>
      </w:r>
      <w:r w:rsidR="002144B3">
        <w:rPr>
          <w:color w:val="222222"/>
          <w:shd w:val="clear" w:color="auto" w:fill="FFFFFF"/>
        </w:rPr>
        <w:t xml:space="preserve">Cannabis for therapeutic purposes: patient characteristics, access, and reasons for use. </w:t>
      </w:r>
      <w:r w:rsidR="002144B3">
        <w:rPr>
          <w:i/>
          <w:iCs/>
          <w:color w:val="222222"/>
          <w:shd w:val="clear" w:color="auto" w:fill="FFFFFF"/>
        </w:rPr>
        <w:t>Inter</w:t>
      </w:r>
      <w:r w:rsidR="007A047A">
        <w:rPr>
          <w:i/>
          <w:iCs/>
          <w:color w:val="222222"/>
          <w:shd w:val="clear" w:color="auto" w:fill="FFFFFF"/>
        </w:rPr>
        <w:t>national Journal of Drug Policy</w:t>
      </w:r>
      <w:r w:rsidR="007A047A">
        <w:rPr>
          <w:iCs/>
          <w:color w:val="222222"/>
          <w:shd w:val="clear" w:color="auto" w:fill="FFFFFF"/>
        </w:rPr>
        <w:t>.</w:t>
      </w:r>
      <w:r>
        <w:rPr>
          <w:i/>
          <w:iCs/>
          <w:color w:val="222222"/>
          <w:shd w:val="clear" w:color="auto" w:fill="FFFFFF"/>
        </w:rPr>
        <w:t xml:space="preserve"> </w:t>
      </w:r>
      <w:r w:rsidRPr="007A047A">
        <w:rPr>
          <w:iCs/>
          <w:color w:val="222222"/>
          <w:shd w:val="clear" w:color="auto" w:fill="FFFFFF"/>
        </w:rPr>
        <w:t>2013;</w:t>
      </w:r>
      <w:r w:rsidR="002144B3" w:rsidRPr="00706476">
        <w:rPr>
          <w:iCs/>
          <w:color w:val="222222"/>
          <w:shd w:val="clear" w:color="auto" w:fill="FFFFFF"/>
        </w:rPr>
        <w:t>24</w:t>
      </w:r>
      <w:r w:rsidRPr="00706476">
        <w:rPr>
          <w:iCs/>
          <w:color w:val="222222"/>
          <w:shd w:val="clear" w:color="auto" w:fill="FFFFFF"/>
        </w:rPr>
        <w:t>:</w:t>
      </w:r>
      <w:r>
        <w:rPr>
          <w:color w:val="222222"/>
          <w:shd w:val="clear" w:color="auto" w:fill="FFFFFF"/>
        </w:rPr>
        <w:t xml:space="preserve"> </w:t>
      </w:r>
      <w:r w:rsidR="002144B3">
        <w:rPr>
          <w:color w:val="222222"/>
          <w:shd w:val="clear" w:color="auto" w:fill="FFFFFF"/>
        </w:rPr>
        <w:t>511-516.</w:t>
      </w:r>
    </w:p>
    <w:p w14:paraId="1E38A788" w14:textId="5879C2EA" w:rsidR="002144B3" w:rsidRDefault="00E56D03" w:rsidP="002144B3">
      <w:pPr>
        <w:pStyle w:val="NormalWeb"/>
        <w:numPr>
          <w:ilvl w:val="0"/>
          <w:numId w:val="1"/>
        </w:numPr>
        <w:shd w:val="clear" w:color="auto" w:fill="FFFFFF"/>
        <w:spacing w:before="0" w:beforeAutospacing="0" w:after="0" w:afterAutospacing="0" w:line="480" w:lineRule="auto"/>
        <w:textAlignment w:val="baseline"/>
        <w:rPr>
          <w:color w:val="222222"/>
        </w:rPr>
      </w:pPr>
      <w:r>
        <w:rPr>
          <w:color w:val="222222"/>
          <w:shd w:val="clear" w:color="auto" w:fill="FFFFFF"/>
        </w:rPr>
        <w:t>Lucas P, Walsh Z.</w:t>
      </w:r>
      <w:r w:rsidR="002144B3">
        <w:rPr>
          <w:color w:val="222222"/>
          <w:shd w:val="clear" w:color="auto" w:fill="FFFFFF"/>
        </w:rPr>
        <w:t xml:space="preserve"> Medical cannabis access, use, and substitution for prescription opioids and other substances: A survey of authorized medical cannabis patients. </w:t>
      </w:r>
      <w:r w:rsidR="002144B3">
        <w:rPr>
          <w:i/>
          <w:iCs/>
          <w:color w:val="222222"/>
          <w:shd w:val="clear" w:color="auto" w:fill="FFFFFF"/>
        </w:rPr>
        <w:t>Intern</w:t>
      </w:r>
      <w:r w:rsidR="0084785B">
        <w:rPr>
          <w:i/>
          <w:iCs/>
          <w:color w:val="222222"/>
          <w:shd w:val="clear" w:color="auto" w:fill="FFFFFF"/>
        </w:rPr>
        <w:t>ational Journal of Drug Policy</w:t>
      </w:r>
      <w:r w:rsidR="007A047A">
        <w:rPr>
          <w:iCs/>
          <w:color w:val="222222"/>
          <w:shd w:val="clear" w:color="auto" w:fill="FFFFFF"/>
        </w:rPr>
        <w:t>.</w:t>
      </w:r>
      <w:r w:rsidR="0084785B" w:rsidRPr="007A047A">
        <w:rPr>
          <w:iCs/>
          <w:color w:val="222222"/>
          <w:shd w:val="clear" w:color="auto" w:fill="FFFFFF"/>
        </w:rPr>
        <w:t xml:space="preserve"> </w:t>
      </w:r>
      <w:r w:rsidRPr="007A047A">
        <w:rPr>
          <w:iCs/>
          <w:color w:val="222222"/>
          <w:shd w:val="clear" w:color="auto" w:fill="FFFFFF"/>
        </w:rPr>
        <w:t>2017</w:t>
      </w:r>
      <w:r w:rsidRPr="00E56D03">
        <w:rPr>
          <w:iCs/>
          <w:color w:val="222222"/>
          <w:shd w:val="clear" w:color="auto" w:fill="FFFFFF"/>
        </w:rPr>
        <w:t>;42:</w:t>
      </w:r>
      <w:r w:rsidR="002144B3">
        <w:rPr>
          <w:i/>
          <w:iCs/>
          <w:color w:val="222222"/>
          <w:shd w:val="clear" w:color="auto" w:fill="FFFFFF"/>
        </w:rPr>
        <w:t xml:space="preserve"> </w:t>
      </w:r>
      <w:r w:rsidR="002144B3">
        <w:rPr>
          <w:color w:val="222222"/>
          <w:shd w:val="clear" w:color="auto" w:fill="FFFFFF"/>
        </w:rPr>
        <w:t>30-35.</w:t>
      </w:r>
    </w:p>
    <w:p w14:paraId="7E7FC69F" w14:textId="78E7613D" w:rsidR="002144B3" w:rsidRDefault="0084785B" w:rsidP="002144B3">
      <w:pPr>
        <w:pStyle w:val="NormalWeb"/>
        <w:numPr>
          <w:ilvl w:val="0"/>
          <w:numId w:val="1"/>
        </w:numPr>
        <w:shd w:val="clear" w:color="auto" w:fill="FFFFFF"/>
        <w:spacing w:before="0" w:beforeAutospacing="0" w:after="0" w:afterAutospacing="0" w:line="480" w:lineRule="auto"/>
        <w:textAlignment w:val="baseline"/>
        <w:rPr>
          <w:color w:val="222222"/>
        </w:rPr>
      </w:pPr>
      <w:r>
        <w:rPr>
          <w:color w:val="222222"/>
          <w:shd w:val="clear" w:color="auto" w:fill="FFFFFF"/>
        </w:rPr>
        <w:lastRenderedPageBreak/>
        <w:t>Aggarwal SK</w:t>
      </w:r>
      <w:r w:rsidR="002144B3">
        <w:rPr>
          <w:color w:val="222222"/>
          <w:shd w:val="clear" w:color="auto" w:fill="FFFFFF"/>
        </w:rPr>
        <w:t xml:space="preserve">. </w:t>
      </w:r>
      <w:proofErr w:type="spellStart"/>
      <w:r w:rsidR="002144B3">
        <w:rPr>
          <w:color w:val="222222"/>
          <w:shd w:val="clear" w:color="auto" w:fill="FFFFFF"/>
        </w:rPr>
        <w:t>Cannabinergic</w:t>
      </w:r>
      <w:proofErr w:type="spellEnd"/>
      <w:r w:rsidR="002144B3">
        <w:rPr>
          <w:color w:val="222222"/>
          <w:shd w:val="clear" w:color="auto" w:fill="FFFFFF"/>
        </w:rPr>
        <w:t xml:space="preserve"> pain medicine: a concise clinical primer and survey of randomized-controlled trial results. </w:t>
      </w:r>
      <w:r w:rsidR="00D21B1D">
        <w:rPr>
          <w:i/>
          <w:iCs/>
          <w:color w:val="222222"/>
          <w:shd w:val="clear" w:color="auto" w:fill="FFFFFF"/>
        </w:rPr>
        <w:t>Clinical Journal of Pain.</w:t>
      </w:r>
      <w:r w:rsidR="00D21B1D">
        <w:rPr>
          <w:iCs/>
          <w:color w:val="222222"/>
          <w:shd w:val="clear" w:color="auto" w:fill="FFFFFF"/>
        </w:rPr>
        <w:t xml:space="preserve"> </w:t>
      </w:r>
      <w:r w:rsidRPr="00D21B1D">
        <w:rPr>
          <w:iCs/>
          <w:color w:val="222222"/>
          <w:shd w:val="clear" w:color="auto" w:fill="FFFFFF"/>
        </w:rPr>
        <w:t>2013;</w:t>
      </w:r>
      <w:r w:rsidR="002144B3" w:rsidRPr="0084785B">
        <w:rPr>
          <w:iCs/>
          <w:color w:val="222222"/>
          <w:shd w:val="clear" w:color="auto" w:fill="FFFFFF"/>
        </w:rPr>
        <w:t>29</w:t>
      </w:r>
      <w:r>
        <w:rPr>
          <w:color w:val="222222"/>
          <w:shd w:val="clear" w:color="auto" w:fill="FFFFFF"/>
        </w:rPr>
        <w:t>(2):</w:t>
      </w:r>
      <w:r w:rsidR="002144B3">
        <w:rPr>
          <w:color w:val="222222"/>
          <w:shd w:val="clear" w:color="auto" w:fill="FFFFFF"/>
        </w:rPr>
        <w:t xml:space="preserve"> 162-171. doi:10.1097/AJP.0b013e31824c5e4c</w:t>
      </w:r>
    </w:p>
    <w:p w14:paraId="06F3C723" w14:textId="14699699" w:rsidR="002144B3" w:rsidRDefault="002144B3" w:rsidP="002144B3">
      <w:pPr>
        <w:pStyle w:val="NormalWeb"/>
        <w:numPr>
          <w:ilvl w:val="0"/>
          <w:numId w:val="1"/>
        </w:numPr>
        <w:shd w:val="clear" w:color="auto" w:fill="FFFFFF"/>
        <w:spacing w:before="0" w:beforeAutospacing="0" w:after="0" w:afterAutospacing="0" w:line="480" w:lineRule="auto"/>
        <w:textAlignment w:val="baseline"/>
        <w:rPr>
          <w:color w:val="000000"/>
        </w:rPr>
      </w:pPr>
      <w:r>
        <w:rPr>
          <w:color w:val="454545"/>
          <w:shd w:val="clear" w:color="auto" w:fill="FFFFFF"/>
        </w:rPr>
        <w:t xml:space="preserve">Marihuana for Medical Purposes Regulations: Regulatory impact analysis statement. Canada Gazette; 2012. </w:t>
      </w:r>
      <w:r w:rsidR="00232671">
        <w:rPr>
          <w:color w:val="454545"/>
          <w:shd w:val="clear" w:color="auto" w:fill="FFFFFF"/>
        </w:rPr>
        <w:t>Available</w:t>
      </w:r>
      <w:r>
        <w:rPr>
          <w:color w:val="454545"/>
          <w:shd w:val="clear" w:color="auto" w:fill="FFFFFF"/>
        </w:rPr>
        <w:t xml:space="preserve"> from</w:t>
      </w:r>
      <w:r w:rsidR="00232671">
        <w:rPr>
          <w:color w:val="454545"/>
          <w:shd w:val="clear" w:color="auto" w:fill="FFFFFF"/>
        </w:rPr>
        <w:t>:</w:t>
      </w:r>
      <w:hyperlink r:id="rId16" w:history="1">
        <w:r>
          <w:rPr>
            <w:rStyle w:val="Hyperlink"/>
            <w:color w:val="454545"/>
            <w:shd w:val="clear" w:color="auto" w:fill="FFFFFF"/>
          </w:rPr>
          <w:t xml:space="preserve"> </w:t>
        </w:r>
        <w:r>
          <w:rPr>
            <w:rStyle w:val="Hyperlink"/>
            <w:color w:val="642A8F"/>
            <w:shd w:val="clear" w:color="auto" w:fill="FFFFFF"/>
          </w:rPr>
          <w:t>http://gazette.gc.ca/rp-pr/p1/2012/2012-12-15/html/reg4-eng.html</w:t>
        </w:r>
      </w:hyperlink>
      <w:r w:rsidR="00232671">
        <w:rPr>
          <w:color w:val="454545"/>
          <w:shd w:val="clear" w:color="auto" w:fill="FFFFFF"/>
        </w:rPr>
        <w:t xml:space="preserve"> [Accessed 1st February 2017].</w:t>
      </w:r>
    </w:p>
    <w:p w14:paraId="512B497A" w14:textId="489561D1" w:rsidR="002144B3" w:rsidRDefault="002144B3" w:rsidP="002144B3">
      <w:pPr>
        <w:pStyle w:val="NormalWeb"/>
        <w:numPr>
          <w:ilvl w:val="0"/>
          <w:numId w:val="1"/>
        </w:numPr>
        <w:shd w:val="clear" w:color="auto" w:fill="FFFFFF"/>
        <w:spacing w:before="0" w:beforeAutospacing="0" w:after="0" w:afterAutospacing="0" w:line="480" w:lineRule="auto"/>
        <w:textAlignment w:val="baseline"/>
        <w:rPr>
          <w:color w:val="000000"/>
        </w:rPr>
      </w:pPr>
      <w:r>
        <w:rPr>
          <w:color w:val="454545"/>
          <w:shd w:val="clear" w:color="auto" w:fill="FFFFFF"/>
        </w:rPr>
        <w:t xml:space="preserve">Health Canada (2016). </w:t>
      </w:r>
      <w:r>
        <w:rPr>
          <w:i/>
          <w:iCs/>
          <w:color w:val="454545"/>
          <w:shd w:val="clear" w:color="auto" w:fill="FFFFFF"/>
        </w:rPr>
        <w:t>Drug and Health Products.</w:t>
      </w:r>
      <w:r>
        <w:rPr>
          <w:color w:val="454545"/>
          <w:shd w:val="clear" w:color="auto" w:fill="FFFFFF"/>
        </w:rPr>
        <w:t xml:space="preserve"> </w:t>
      </w:r>
      <w:r w:rsidR="00D420FF">
        <w:rPr>
          <w:color w:val="454545"/>
          <w:shd w:val="clear" w:color="auto" w:fill="FFFFFF"/>
        </w:rPr>
        <w:t>Available</w:t>
      </w:r>
      <w:r>
        <w:rPr>
          <w:color w:val="454545"/>
          <w:shd w:val="clear" w:color="auto" w:fill="FFFFFF"/>
        </w:rPr>
        <w:t xml:space="preserve"> from</w:t>
      </w:r>
      <w:hyperlink r:id="rId17" w:history="1">
        <w:r>
          <w:rPr>
            <w:rStyle w:val="Hyperlink"/>
            <w:color w:val="454545"/>
            <w:shd w:val="clear" w:color="auto" w:fill="FFFFFF"/>
          </w:rPr>
          <w:t xml:space="preserve"> </w:t>
        </w:r>
        <w:r>
          <w:rPr>
            <w:rStyle w:val="Hyperlink"/>
            <w:color w:val="1155CC"/>
            <w:shd w:val="clear" w:color="auto" w:fill="FFFFFF"/>
          </w:rPr>
          <w:t>http://www.hc-sc.gc.ca/dhp-mps/marihuana/info/market-marche-eng.php</w:t>
        </w:r>
      </w:hyperlink>
      <w:r w:rsidR="00D420FF">
        <w:rPr>
          <w:color w:val="000000"/>
        </w:rPr>
        <w:t xml:space="preserve"> </w:t>
      </w:r>
      <w:r w:rsidR="00D420FF">
        <w:rPr>
          <w:color w:val="454545"/>
          <w:shd w:val="clear" w:color="auto" w:fill="FFFFFF"/>
        </w:rPr>
        <w:t>[Accessed 1st February 2017].</w:t>
      </w:r>
    </w:p>
    <w:p w14:paraId="04AEBD44" w14:textId="41F72E5E" w:rsidR="002144B3" w:rsidRDefault="002144B3" w:rsidP="002144B3">
      <w:pPr>
        <w:pStyle w:val="NormalWeb"/>
        <w:numPr>
          <w:ilvl w:val="0"/>
          <w:numId w:val="1"/>
        </w:numPr>
        <w:shd w:val="clear" w:color="auto" w:fill="FFFFFF"/>
        <w:spacing w:before="0" w:beforeAutospacing="0" w:after="0" w:afterAutospacing="0" w:line="480" w:lineRule="auto"/>
        <w:textAlignment w:val="baseline"/>
        <w:rPr>
          <w:color w:val="454545"/>
        </w:rPr>
      </w:pPr>
      <w:r>
        <w:rPr>
          <w:color w:val="454545"/>
          <w:shd w:val="clear" w:color="auto" w:fill="FFFFFF"/>
        </w:rPr>
        <w:t>College of Family Physicians of Canada.</w:t>
      </w:r>
      <w:r w:rsidR="009A7338">
        <w:rPr>
          <w:color w:val="454545"/>
          <w:shd w:val="clear" w:color="auto" w:fill="FFFFFF"/>
        </w:rPr>
        <w:t xml:space="preserve"> </w:t>
      </w:r>
      <w:r>
        <w:rPr>
          <w:i/>
          <w:iCs/>
          <w:color w:val="454545"/>
          <w:shd w:val="clear" w:color="auto" w:fill="FFFFFF"/>
        </w:rPr>
        <w:t>Authorizing Dried Cannabis for Chronic Pain or Anxiety: Preliminary Guidance from the College of Family Physicians of Canada.</w:t>
      </w:r>
      <w:r>
        <w:rPr>
          <w:color w:val="454545"/>
          <w:shd w:val="clear" w:color="auto" w:fill="FFFFFF"/>
        </w:rPr>
        <w:t xml:space="preserve"> Mississauga, ON: College of Family Physicians of Canada</w:t>
      </w:r>
      <w:r w:rsidR="009A7338">
        <w:rPr>
          <w:color w:val="454545"/>
          <w:shd w:val="clear" w:color="auto" w:fill="FFFFFF"/>
        </w:rPr>
        <w:t>; 2014.</w:t>
      </w:r>
    </w:p>
    <w:p w14:paraId="3E9F9B6A" w14:textId="3AFC8FE8" w:rsidR="00762FA7" w:rsidRPr="002144B3" w:rsidRDefault="00D420FF" w:rsidP="002144B3">
      <w:pPr>
        <w:pStyle w:val="NormalWeb"/>
        <w:numPr>
          <w:ilvl w:val="0"/>
          <w:numId w:val="1"/>
        </w:numPr>
        <w:spacing w:before="0" w:beforeAutospacing="0" w:after="0" w:afterAutospacing="0" w:line="480" w:lineRule="auto"/>
        <w:textAlignment w:val="baseline"/>
        <w:rPr>
          <w:color w:val="222222"/>
        </w:rPr>
      </w:pPr>
      <w:proofErr w:type="spellStart"/>
      <w:r>
        <w:rPr>
          <w:color w:val="222222"/>
        </w:rPr>
        <w:t>Ziemianski</w:t>
      </w:r>
      <w:proofErr w:type="spellEnd"/>
      <w:r>
        <w:rPr>
          <w:color w:val="222222"/>
        </w:rPr>
        <w:t xml:space="preserve"> D, </w:t>
      </w:r>
      <w:proofErr w:type="spellStart"/>
      <w:r>
        <w:rPr>
          <w:color w:val="222222"/>
        </w:rPr>
        <w:t>Capler</w:t>
      </w:r>
      <w:proofErr w:type="spellEnd"/>
      <w:r w:rsidR="002144B3">
        <w:rPr>
          <w:color w:val="222222"/>
        </w:rPr>
        <w:t xml:space="preserve"> R</w:t>
      </w:r>
      <w:r>
        <w:rPr>
          <w:color w:val="222222"/>
        </w:rPr>
        <w:t xml:space="preserve">., </w:t>
      </w:r>
      <w:proofErr w:type="spellStart"/>
      <w:r>
        <w:rPr>
          <w:color w:val="222222"/>
        </w:rPr>
        <w:t>Tekanoff</w:t>
      </w:r>
      <w:proofErr w:type="spellEnd"/>
      <w:r>
        <w:rPr>
          <w:color w:val="222222"/>
        </w:rPr>
        <w:t xml:space="preserve"> R, </w:t>
      </w:r>
      <w:proofErr w:type="spellStart"/>
      <w:r>
        <w:rPr>
          <w:color w:val="222222"/>
        </w:rPr>
        <w:t>Lacasse</w:t>
      </w:r>
      <w:proofErr w:type="spellEnd"/>
      <w:r>
        <w:rPr>
          <w:color w:val="222222"/>
        </w:rPr>
        <w:t xml:space="preserve"> A, </w:t>
      </w:r>
      <w:proofErr w:type="spellStart"/>
      <w:r>
        <w:rPr>
          <w:color w:val="222222"/>
        </w:rPr>
        <w:t>Luconi</w:t>
      </w:r>
      <w:proofErr w:type="spellEnd"/>
      <w:r>
        <w:rPr>
          <w:color w:val="222222"/>
        </w:rPr>
        <w:t xml:space="preserve"> F, Ware M</w:t>
      </w:r>
      <w:r w:rsidR="00D21B1D">
        <w:rPr>
          <w:color w:val="222222"/>
        </w:rPr>
        <w:t>. Cannabis in medicine: A</w:t>
      </w:r>
      <w:r w:rsidR="002144B3">
        <w:rPr>
          <w:color w:val="222222"/>
        </w:rPr>
        <w:t xml:space="preserve"> national educational needs assessment among Canadian physicians. </w:t>
      </w:r>
      <w:r w:rsidR="00D21B1D">
        <w:rPr>
          <w:i/>
          <w:iCs/>
          <w:color w:val="222222"/>
        </w:rPr>
        <w:t>BMC Medical Education.</w:t>
      </w:r>
      <w:r w:rsidR="002144B3" w:rsidRPr="00D21B1D">
        <w:rPr>
          <w:iCs/>
          <w:color w:val="222222"/>
        </w:rPr>
        <w:t xml:space="preserve"> </w:t>
      </w:r>
      <w:r w:rsidRPr="00D21B1D">
        <w:rPr>
          <w:iCs/>
          <w:color w:val="222222"/>
        </w:rPr>
        <w:t>2015;</w:t>
      </w:r>
      <w:r w:rsidR="002144B3" w:rsidRPr="00D420FF">
        <w:rPr>
          <w:iCs/>
          <w:color w:val="222222"/>
        </w:rPr>
        <w:t>15</w:t>
      </w:r>
      <w:r>
        <w:rPr>
          <w:color w:val="222222"/>
        </w:rPr>
        <w:t>:</w:t>
      </w:r>
      <w:r w:rsidR="002144B3">
        <w:rPr>
          <w:color w:val="222222"/>
        </w:rPr>
        <w:t xml:space="preserve"> 52. </w:t>
      </w:r>
    </w:p>
    <w:sectPr w:rsidR="00762FA7" w:rsidRPr="002144B3" w:rsidSect="00813EF4">
      <w:pgSz w:w="12240" w:h="15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98465" w14:textId="77777777" w:rsidR="00E87993" w:rsidRDefault="00E87993" w:rsidP="002144B3">
      <w:r>
        <w:separator/>
      </w:r>
    </w:p>
  </w:endnote>
  <w:endnote w:type="continuationSeparator" w:id="0">
    <w:p w14:paraId="20DC8EB4" w14:textId="77777777" w:rsidR="00E87993" w:rsidRDefault="00E87993" w:rsidP="0021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F4ABF" w14:textId="77777777" w:rsidR="00E87993" w:rsidRDefault="00E87993" w:rsidP="002144B3">
      <w:r>
        <w:separator/>
      </w:r>
    </w:p>
  </w:footnote>
  <w:footnote w:type="continuationSeparator" w:id="0">
    <w:p w14:paraId="6C051B92" w14:textId="77777777" w:rsidR="00E87993" w:rsidRDefault="00E87993" w:rsidP="002144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A3050" w14:textId="77777777" w:rsidR="002144B3" w:rsidRDefault="002144B3" w:rsidP="002144B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C2FBF" w14:textId="77777777" w:rsidR="002144B3" w:rsidRDefault="002144B3" w:rsidP="002144B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BF31A" w14:textId="77777777" w:rsidR="002144B3" w:rsidRDefault="002144B3" w:rsidP="002144B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47B8">
      <w:rPr>
        <w:rStyle w:val="PageNumber"/>
        <w:noProof/>
      </w:rPr>
      <w:t>1</w:t>
    </w:r>
    <w:r>
      <w:rPr>
        <w:rStyle w:val="PageNumber"/>
      </w:rPr>
      <w:fldChar w:fldCharType="end"/>
    </w:r>
  </w:p>
  <w:p w14:paraId="71BA2753" w14:textId="77777777" w:rsidR="002144B3" w:rsidRDefault="002144B3" w:rsidP="002144B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F063D"/>
    <w:multiLevelType w:val="multilevel"/>
    <w:tmpl w:val="26BE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79560C"/>
    <w:multiLevelType w:val="multilevel"/>
    <w:tmpl w:val="95D6A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B3"/>
    <w:rsid w:val="0000750E"/>
    <w:rsid w:val="00030679"/>
    <w:rsid w:val="000638CC"/>
    <w:rsid w:val="00080F85"/>
    <w:rsid w:val="000A09E4"/>
    <w:rsid w:val="000B6CCF"/>
    <w:rsid w:val="000B7EC8"/>
    <w:rsid w:val="000F0FD4"/>
    <w:rsid w:val="001047C5"/>
    <w:rsid w:val="00124161"/>
    <w:rsid w:val="00125208"/>
    <w:rsid w:val="00137AF6"/>
    <w:rsid w:val="001517C6"/>
    <w:rsid w:val="00175C6F"/>
    <w:rsid w:val="001D568D"/>
    <w:rsid w:val="0020122E"/>
    <w:rsid w:val="002144B3"/>
    <w:rsid w:val="0022553B"/>
    <w:rsid w:val="00231846"/>
    <w:rsid w:val="00232671"/>
    <w:rsid w:val="00232E72"/>
    <w:rsid w:val="0024139D"/>
    <w:rsid w:val="002477B8"/>
    <w:rsid w:val="00255CB0"/>
    <w:rsid w:val="00267CFC"/>
    <w:rsid w:val="002A38F4"/>
    <w:rsid w:val="002D6B18"/>
    <w:rsid w:val="002F0564"/>
    <w:rsid w:val="00327B56"/>
    <w:rsid w:val="00335AC9"/>
    <w:rsid w:val="003527F7"/>
    <w:rsid w:val="0037310A"/>
    <w:rsid w:val="004178B2"/>
    <w:rsid w:val="004459E6"/>
    <w:rsid w:val="0047285E"/>
    <w:rsid w:val="00524B6C"/>
    <w:rsid w:val="00525EE2"/>
    <w:rsid w:val="00535CDA"/>
    <w:rsid w:val="00544134"/>
    <w:rsid w:val="00546A15"/>
    <w:rsid w:val="00546F72"/>
    <w:rsid w:val="0057120D"/>
    <w:rsid w:val="00582032"/>
    <w:rsid w:val="005C2B7B"/>
    <w:rsid w:val="005D4F44"/>
    <w:rsid w:val="005D74F4"/>
    <w:rsid w:val="005E29CD"/>
    <w:rsid w:val="00624E98"/>
    <w:rsid w:val="00633769"/>
    <w:rsid w:val="0065026F"/>
    <w:rsid w:val="00654DF6"/>
    <w:rsid w:val="0067372E"/>
    <w:rsid w:val="00695E34"/>
    <w:rsid w:val="006E75DD"/>
    <w:rsid w:val="00706476"/>
    <w:rsid w:val="007147B8"/>
    <w:rsid w:val="007452E6"/>
    <w:rsid w:val="00754FC3"/>
    <w:rsid w:val="007633D0"/>
    <w:rsid w:val="007975F4"/>
    <w:rsid w:val="007A047A"/>
    <w:rsid w:val="007A0681"/>
    <w:rsid w:val="007D30D7"/>
    <w:rsid w:val="007D3B1B"/>
    <w:rsid w:val="007D48DE"/>
    <w:rsid w:val="007E3BA9"/>
    <w:rsid w:val="007F7780"/>
    <w:rsid w:val="00813EF4"/>
    <w:rsid w:val="00841727"/>
    <w:rsid w:val="008446E3"/>
    <w:rsid w:val="0084785B"/>
    <w:rsid w:val="0085023F"/>
    <w:rsid w:val="00885800"/>
    <w:rsid w:val="00895F72"/>
    <w:rsid w:val="008A1DE1"/>
    <w:rsid w:val="008B64B5"/>
    <w:rsid w:val="008E1F55"/>
    <w:rsid w:val="008E7DFB"/>
    <w:rsid w:val="008F2D62"/>
    <w:rsid w:val="00915D30"/>
    <w:rsid w:val="00942254"/>
    <w:rsid w:val="009676EB"/>
    <w:rsid w:val="009878F7"/>
    <w:rsid w:val="00992A56"/>
    <w:rsid w:val="009A7338"/>
    <w:rsid w:val="009C4E80"/>
    <w:rsid w:val="009C5E19"/>
    <w:rsid w:val="009E225F"/>
    <w:rsid w:val="009E4082"/>
    <w:rsid w:val="009F182A"/>
    <w:rsid w:val="00A20EA8"/>
    <w:rsid w:val="00A514FC"/>
    <w:rsid w:val="00A7000C"/>
    <w:rsid w:val="00A83F3F"/>
    <w:rsid w:val="00AA3B53"/>
    <w:rsid w:val="00AB212E"/>
    <w:rsid w:val="00AF0A9D"/>
    <w:rsid w:val="00B02B3B"/>
    <w:rsid w:val="00B05ABD"/>
    <w:rsid w:val="00B4006A"/>
    <w:rsid w:val="00B66555"/>
    <w:rsid w:val="00B74395"/>
    <w:rsid w:val="00B9589E"/>
    <w:rsid w:val="00B96BCD"/>
    <w:rsid w:val="00BC7AF7"/>
    <w:rsid w:val="00BE07FD"/>
    <w:rsid w:val="00C1251D"/>
    <w:rsid w:val="00C168D3"/>
    <w:rsid w:val="00C20C5B"/>
    <w:rsid w:val="00C45D53"/>
    <w:rsid w:val="00C84178"/>
    <w:rsid w:val="00CF42A7"/>
    <w:rsid w:val="00D21B1D"/>
    <w:rsid w:val="00D420FF"/>
    <w:rsid w:val="00D90E8D"/>
    <w:rsid w:val="00DC0DA4"/>
    <w:rsid w:val="00E022C7"/>
    <w:rsid w:val="00E060EF"/>
    <w:rsid w:val="00E5166C"/>
    <w:rsid w:val="00E531F4"/>
    <w:rsid w:val="00E56D03"/>
    <w:rsid w:val="00E7442A"/>
    <w:rsid w:val="00E81855"/>
    <w:rsid w:val="00E87993"/>
    <w:rsid w:val="00EB722A"/>
    <w:rsid w:val="00EE522E"/>
    <w:rsid w:val="00F8212F"/>
    <w:rsid w:val="00F8399C"/>
    <w:rsid w:val="00FA3D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AC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2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4B3"/>
    <w:pPr>
      <w:tabs>
        <w:tab w:val="center" w:pos="4680"/>
        <w:tab w:val="right" w:pos="9360"/>
      </w:tabs>
    </w:pPr>
  </w:style>
  <w:style w:type="character" w:customStyle="1" w:styleId="HeaderChar">
    <w:name w:val="Header Char"/>
    <w:basedOn w:val="DefaultParagraphFont"/>
    <w:link w:val="Header"/>
    <w:uiPriority w:val="99"/>
    <w:rsid w:val="002144B3"/>
  </w:style>
  <w:style w:type="paragraph" w:styleId="Footer">
    <w:name w:val="footer"/>
    <w:basedOn w:val="Normal"/>
    <w:link w:val="FooterChar"/>
    <w:uiPriority w:val="99"/>
    <w:unhideWhenUsed/>
    <w:rsid w:val="002144B3"/>
    <w:pPr>
      <w:tabs>
        <w:tab w:val="center" w:pos="4680"/>
        <w:tab w:val="right" w:pos="9360"/>
      </w:tabs>
    </w:pPr>
  </w:style>
  <w:style w:type="character" w:customStyle="1" w:styleId="FooterChar">
    <w:name w:val="Footer Char"/>
    <w:basedOn w:val="DefaultParagraphFont"/>
    <w:link w:val="Footer"/>
    <w:uiPriority w:val="99"/>
    <w:rsid w:val="002144B3"/>
  </w:style>
  <w:style w:type="paragraph" w:styleId="NormalWeb">
    <w:name w:val="Normal (Web)"/>
    <w:basedOn w:val="Normal"/>
    <w:uiPriority w:val="99"/>
    <w:unhideWhenUsed/>
    <w:rsid w:val="002144B3"/>
    <w:pPr>
      <w:spacing w:before="100" w:beforeAutospacing="1" w:after="100" w:afterAutospacing="1"/>
    </w:pPr>
  </w:style>
  <w:style w:type="character" w:styleId="Hyperlink">
    <w:name w:val="Hyperlink"/>
    <w:basedOn w:val="DefaultParagraphFont"/>
    <w:uiPriority w:val="99"/>
    <w:unhideWhenUsed/>
    <w:rsid w:val="002144B3"/>
    <w:rPr>
      <w:color w:val="0000FF"/>
      <w:u w:val="single"/>
    </w:rPr>
  </w:style>
  <w:style w:type="character" w:styleId="LineNumber">
    <w:name w:val="line number"/>
    <w:basedOn w:val="DefaultParagraphFont"/>
    <w:uiPriority w:val="99"/>
    <w:semiHidden/>
    <w:unhideWhenUsed/>
    <w:rsid w:val="002144B3"/>
  </w:style>
  <w:style w:type="character" w:styleId="PageNumber">
    <w:name w:val="page number"/>
    <w:basedOn w:val="DefaultParagraphFont"/>
    <w:uiPriority w:val="99"/>
    <w:semiHidden/>
    <w:unhideWhenUsed/>
    <w:rsid w:val="002144B3"/>
  </w:style>
  <w:style w:type="character" w:styleId="FollowedHyperlink">
    <w:name w:val="FollowedHyperlink"/>
    <w:basedOn w:val="DefaultParagraphFont"/>
    <w:uiPriority w:val="99"/>
    <w:semiHidden/>
    <w:unhideWhenUsed/>
    <w:rsid w:val="00232671"/>
    <w:rPr>
      <w:color w:val="954F72" w:themeColor="followedHyperlink"/>
      <w:u w:val="single"/>
    </w:rPr>
  </w:style>
  <w:style w:type="paragraph" w:styleId="ListParagraph">
    <w:name w:val="List Paragraph"/>
    <w:basedOn w:val="Normal"/>
    <w:uiPriority w:val="34"/>
    <w:qFormat/>
    <w:rsid w:val="00524B6C"/>
    <w:pPr>
      <w:ind w:left="720"/>
      <w:contextualSpacing/>
    </w:pPr>
  </w:style>
  <w:style w:type="paragraph" w:styleId="BalloonText">
    <w:name w:val="Balloon Text"/>
    <w:basedOn w:val="Normal"/>
    <w:link w:val="BalloonTextChar"/>
    <w:uiPriority w:val="99"/>
    <w:semiHidden/>
    <w:unhideWhenUsed/>
    <w:rsid w:val="00B9589E"/>
    <w:rPr>
      <w:sz w:val="18"/>
      <w:szCs w:val="18"/>
    </w:rPr>
  </w:style>
  <w:style w:type="character" w:customStyle="1" w:styleId="BalloonTextChar">
    <w:name w:val="Balloon Text Char"/>
    <w:basedOn w:val="DefaultParagraphFont"/>
    <w:link w:val="BalloonText"/>
    <w:uiPriority w:val="99"/>
    <w:semiHidden/>
    <w:rsid w:val="00B9589E"/>
    <w:rPr>
      <w:sz w:val="18"/>
      <w:szCs w:val="18"/>
    </w:rPr>
  </w:style>
  <w:style w:type="character" w:styleId="CommentReference">
    <w:name w:val="annotation reference"/>
    <w:basedOn w:val="DefaultParagraphFont"/>
    <w:uiPriority w:val="99"/>
    <w:semiHidden/>
    <w:unhideWhenUsed/>
    <w:rsid w:val="00CF42A7"/>
    <w:rPr>
      <w:sz w:val="18"/>
      <w:szCs w:val="18"/>
    </w:rPr>
  </w:style>
  <w:style w:type="paragraph" w:styleId="CommentText">
    <w:name w:val="annotation text"/>
    <w:basedOn w:val="Normal"/>
    <w:link w:val="CommentTextChar"/>
    <w:uiPriority w:val="99"/>
    <w:semiHidden/>
    <w:unhideWhenUsed/>
    <w:rsid w:val="00CF42A7"/>
  </w:style>
  <w:style w:type="character" w:customStyle="1" w:styleId="CommentTextChar">
    <w:name w:val="Comment Text Char"/>
    <w:basedOn w:val="DefaultParagraphFont"/>
    <w:link w:val="CommentText"/>
    <w:uiPriority w:val="99"/>
    <w:semiHidden/>
    <w:rsid w:val="00CF42A7"/>
  </w:style>
  <w:style w:type="paragraph" w:styleId="CommentSubject">
    <w:name w:val="annotation subject"/>
    <w:basedOn w:val="CommentText"/>
    <w:next w:val="CommentText"/>
    <w:link w:val="CommentSubjectChar"/>
    <w:uiPriority w:val="99"/>
    <w:semiHidden/>
    <w:unhideWhenUsed/>
    <w:rsid w:val="00CF42A7"/>
    <w:rPr>
      <w:b/>
      <w:bCs/>
      <w:sz w:val="20"/>
      <w:szCs w:val="20"/>
    </w:rPr>
  </w:style>
  <w:style w:type="character" w:customStyle="1" w:styleId="CommentSubjectChar">
    <w:name w:val="Comment Subject Char"/>
    <w:basedOn w:val="CommentTextChar"/>
    <w:link w:val="CommentSubject"/>
    <w:uiPriority w:val="99"/>
    <w:semiHidden/>
    <w:rsid w:val="00CF42A7"/>
    <w:rPr>
      <w:b/>
      <w:bCs/>
      <w:sz w:val="20"/>
      <w:szCs w:val="20"/>
    </w:rPr>
  </w:style>
  <w:style w:type="character" w:customStyle="1" w:styleId="Heading1Char">
    <w:name w:val="Heading 1 Char"/>
    <w:basedOn w:val="DefaultParagraphFont"/>
    <w:link w:val="Heading1"/>
    <w:uiPriority w:val="9"/>
    <w:rsid w:val="005712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2994">
      <w:bodyDiv w:val="1"/>
      <w:marLeft w:val="0"/>
      <w:marRight w:val="0"/>
      <w:marTop w:val="0"/>
      <w:marBottom w:val="0"/>
      <w:divBdr>
        <w:top w:val="none" w:sz="0" w:space="0" w:color="auto"/>
        <w:left w:val="none" w:sz="0" w:space="0" w:color="auto"/>
        <w:bottom w:val="none" w:sz="0" w:space="0" w:color="auto"/>
        <w:right w:val="none" w:sz="0" w:space="0" w:color="auto"/>
      </w:divBdr>
    </w:div>
    <w:div w:id="199830004">
      <w:bodyDiv w:val="1"/>
      <w:marLeft w:val="0"/>
      <w:marRight w:val="0"/>
      <w:marTop w:val="0"/>
      <w:marBottom w:val="0"/>
      <w:divBdr>
        <w:top w:val="none" w:sz="0" w:space="0" w:color="auto"/>
        <w:left w:val="none" w:sz="0" w:space="0" w:color="auto"/>
        <w:bottom w:val="none" w:sz="0" w:space="0" w:color="auto"/>
        <w:right w:val="none" w:sz="0" w:space="0" w:color="auto"/>
      </w:divBdr>
    </w:div>
    <w:div w:id="201021245">
      <w:bodyDiv w:val="1"/>
      <w:marLeft w:val="0"/>
      <w:marRight w:val="0"/>
      <w:marTop w:val="0"/>
      <w:marBottom w:val="0"/>
      <w:divBdr>
        <w:top w:val="none" w:sz="0" w:space="0" w:color="auto"/>
        <w:left w:val="none" w:sz="0" w:space="0" w:color="auto"/>
        <w:bottom w:val="none" w:sz="0" w:space="0" w:color="auto"/>
        <w:right w:val="none" w:sz="0" w:space="0" w:color="auto"/>
      </w:divBdr>
    </w:div>
    <w:div w:id="309869126">
      <w:bodyDiv w:val="1"/>
      <w:marLeft w:val="0"/>
      <w:marRight w:val="0"/>
      <w:marTop w:val="0"/>
      <w:marBottom w:val="0"/>
      <w:divBdr>
        <w:top w:val="none" w:sz="0" w:space="0" w:color="auto"/>
        <w:left w:val="none" w:sz="0" w:space="0" w:color="auto"/>
        <w:bottom w:val="none" w:sz="0" w:space="0" w:color="auto"/>
        <w:right w:val="none" w:sz="0" w:space="0" w:color="auto"/>
      </w:divBdr>
    </w:div>
    <w:div w:id="666787422">
      <w:bodyDiv w:val="1"/>
      <w:marLeft w:val="0"/>
      <w:marRight w:val="0"/>
      <w:marTop w:val="0"/>
      <w:marBottom w:val="0"/>
      <w:divBdr>
        <w:top w:val="none" w:sz="0" w:space="0" w:color="auto"/>
        <w:left w:val="none" w:sz="0" w:space="0" w:color="auto"/>
        <w:bottom w:val="none" w:sz="0" w:space="0" w:color="auto"/>
        <w:right w:val="none" w:sz="0" w:space="0" w:color="auto"/>
      </w:divBdr>
    </w:div>
    <w:div w:id="915432415">
      <w:bodyDiv w:val="1"/>
      <w:marLeft w:val="0"/>
      <w:marRight w:val="0"/>
      <w:marTop w:val="0"/>
      <w:marBottom w:val="0"/>
      <w:divBdr>
        <w:top w:val="none" w:sz="0" w:space="0" w:color="auto"/>
        <w:left w:val="none" w:sz="0" w:space="0" w:color="auto"/>
        <w:bottom w:val="none" w:sz="0" w:space="0" w:color="auto"/>
        <w:right w:val="none" w:sz="0" w:space="0" w:color="auto"/>
      </w:divBdr>
      <w:divsChild>
        <w:div w:id="1413773572">
          <w:marLeft w:val="0"/>
          <w:marRight w:val="0"/>
          <w:marTop w:val="0"/>
          <w:marBottom w:val="0"/>
          <w:divBdr>
            <w:top w:val="none" w:sz="0" w:space="0" w:color="auto"/>
            <w:left w:val="none" w:sz="0" w:space="0" w:color="auto"/>
            <w:bottom w:val="none" w:sz="0" w:space="0" w:color="auto"/>
            <w:right w:val="none" w:sz="0" w:space="0" w:color="auto"/>
          </w:divBdr>
        </w:div>
      </w:divsChild>
    </w:div>
    <w:div w:id="1040209371">
      <w:bodyDiv w:val="1"/>
      <w:marLeft w:val="0"/>
      <w:marRight w:val="0"/>
      <w:marTop w:val="0"/>
      <w:marBottom w:val="0"/>
      <w:divBdr>
        <w:top w:val="none" w:sz="0" w:space="0" w:color="auto"/>
        <w:left w:val="none" w:sz="0" w:space="0" w:color="auto"/>
        <w:bottom w:val="none" w:sz="0" w:space="0" w:color="auto"/>
        <w:right w:val="none" w:sz="0" w:space="0" w:color="auto"/>
      </w:divBdr>
    </w:div>
    <w:div w:id="1103451688">
      <w:bodyDiv w:val="1"/>
      <w:marLeft w:val="0"/>
      <w:marRight w:val="0"/>
      <w:marTop w:val="0"/>
      <w:marBottom w:val="0"/>
      <w:divBdr>
        <w:top w:val="none" w:sz="0" w:space="0" w:color="auto"/>
        <w:left w:val="none" w:sz="0" w:space="0" w:color="auto"/>
        <w:bottom w:val="none" w:sz="0" w:space="0" w:color="auto"/>
        <w:right w:val="none" w:sz="0" w:space="0" w:color="auto"/>
      </w:divBdr>
    </w:div>
    <w:div w:id="1131902150">
      <w:bodyDiv w:val="1"/>
      <w:marLeft w:val="0"/>
      <w:marRight w:val="0"/>
      <w:marTop w:val="0"/>
      <w:marBottom w:val="0"/>
      <w:divBdr>
        <w:top w:val="none" w:sz="0" w:space="0" w:color="auto"/>
        <w:left w:val="none" w:sz="0" w:space="0" w:color="auto"/>
        <w:bottom w:val="none" w:sz="0" w:space="0" w:color="auto"/>
        <w:right w:val="none" w:sz="0" w:space="0" w:color="auto"/>
      </w:divBdr>
    </w:div>
    <w:div w:id="1162310975">
      <w:bodyDiv w:val="1"/>
      <w:marLeft w:val="0"/>
      <w:marRight w:val="0"/>
      <w:marTop w:val="0"/>
      <w:marBottom w:val="0"/>
      <w:divBdr>
        <w:top w:val="none" w:sz="0" w:space="0" w:color="auto"/>
        <w:left w:val="none" w:sz="0" w:space="0" w:color="auto"/>
        <w:bottom w:val="none" w:sz="0" w:space="0" w:color="auto"/>
        <w:right w:val="none" w:sz="0" w:space="0" w:color="auto"/>
      </w:divBdr>
    </w:div>
    <w:div w:id="1359353394">
      <w:bodyDiv w:val="1"/>
      <w:marLeft w:val="0"/>
      <w:marRight w:val="0"/>
      <w:marTop w:val="0"/>
      <w:marBottom w:val="0"/>
      <w:divBdr>
        <w:top w:val="none" w:sz="0" w:space="0" w:color="auto"/>
        <w:left w:val="none" w:sz="0" w:space="0" w:color="auto"/>
        <w:bottom w:val="none" w:sz="0" w:space="0" w:color="auto"/>
        <w:right w:val="none" w:sz="0" w:space="0" w:color="auto"/>
      </w:divBdr>
      <w:divsChild>
        <w:div w:id="330257830">
          <w:marLeft w:val="0"/>
          <w:marRight w:val="0"/>
          <w:marTop w:val="0"/>
          <w:marBottom w:val="0"/>
          <w:divBdr>
            <w:top w:val="none" w:sz="0" w:space="0" w:color="auto"/>
            <w:left w:val="none" w:sz="0" w:space="0" w:color="auto"/>
            <w:bottom w:val="none" w:sz="0" w:space="0" w:color="auto"/>
            <w:right w:val="none" w:sz="0" w:space="0" w:color="auto"/>
          </w:divBdr>
        </w:div>
      </w:divsChild>
    </w:div>
    <w:div w:id="1401094253">
      <w:bodyDiv w:val="1"/>
      <w:marLeft w:val="0"/>
      <w:marRight w:val="0"/>
      <w:marTop w:val="0"/>
      <w:marBottom w:val="0"/>
      <w:divBdr>
        <w:top w:val="none" w:sz="0" w:space="0" w:color="auto"/>
        <w:left w:val="none" w:sz="0" w:space="0" w:color="auto"/>
        <w:bottom w:val="none" w:sz="0" w:space="0" w:color="auto"/>
        <w:right w:val="none" w:sz="0" w:space="0" w:color="auto"/>
      </w:divBdr>
    </w:div>
    <w:div w:id="1726952970">
      <w:bodyDiv w:val="1"/>
      <w:marLeft w:val="0"/>
      <w:marRight w:val="0"/>
      <w:marTop w:val="0"/>
      <w:marBottom w:val="0"/>
      <w:divBdr>
        <w:top w:val="none" w:sz="0" w:space="0" w:color="auto"/>
        <w:left w:val="none" w:sz="0" w:space="0" w:color="auto"/>
        <w:bottom w:val="none" w:sz="0" w:space="0" w:color="auto"/>
        <w:right w:val="none" w:sz="0" w:space="0" w:color="auto"/>
      </w:divBdr>
    </w:div>
    <w:div w:id="1824619295">
      <w:bodyDiv w:val="1"/>
      <w:marLeft w:val="0"/>
      <w:marRight w:val="0"/>
      <w:marTop w:val="0"/>
      <w:marBottom w:val="0"/>
      <w:divBdr>
        <w:top w:val="none" w:sz="0" w:space="0" w:color="auto"/>
        <w:left w:val="none" w:sz="0" w:space="0" w:color="auto"/>
        <w:bottom w:val="none" w:sz="0" w:space="0" w:color="auto"/>
        <w:right w:val="none" w:sz="0" w:space="0" w:color="auto"/>
      </w:divBdr>
    </w:div>
    <w:div w:id="1869878862">
      <w:bodyDiv w:val="1"/>
      <w:marLeft w:val="0"/>
      <w:marRight w:val="0"/>
      <w:marTop w:val="0"/>
      <w:marBottom w:val="0"/>
      <w:divBdr>
        <w:top w:val="none" w:sz="0" w:space="0" w:color="auto"/>
        <w:left w:val="none" w:sz="0" w:space="0" w:color="auto"/>
        <w:bottom w:val="none" w:sz="0" w:space="0" w:color="auto"/>
        <w:right w:val="none" w:sz="0" w:space="0" w:color="auto"/>
      </w:divBdr>
    </w:div>
    <w:div w:id="1916039843">
      <w:bodyDiv w:val="1"/>
      <w:marLeft w:val="0"/>
      <w:marRight w:val="0"/>
      <w:marTop w:val="0"/>
      <w:marBottom w:val="0"/>
      <w:divBdr>
        <w:top w:val="none" w:sz="0" w:space="0" w:color="auto"/>
        <w:left w:val="none" w:sz="0" w:space="0" w:color="auto"/>
        <w:bottom w:val="none" w:sz="0" w:space="0" w:color="auto"/>
        <w:right w:val="none" w:sz="0" w:space="0" w:color="auto"/>
      </w:divBdr>
    </w:div>
    <w:div w:id="2134470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globeandmail.com/news/investigations/oxycontin/article33448409/" TargetMode="External"/><Relationship Id="rId12" Type="http://schemas.openxmlformats.org/officeDocument/2006/relationships/hyperlink" Target="http://www2.gov.bc.ca/assets/gov/health/about-bc-s-health-care-system/office-of-the-provincial-health-officer/overdose-response-progress-update-sept2016.pdf" TargetMode="External"/><Relationship Id="rId13" Type="http://schemas.openxmlformats.org/officeDocument/2006/relationships/hyperlink" Target="http://www.theglobeandmail.com/news/investigations/opioids/article31464607/" TargetMode="External"/><Relationship Id="rId14" Type="http://schemas.openxmlformats.org/officeDocument/2006/relationships/hyperlink" Target="https://www.cpsbc.ca/files/pdf/PSG-Safe-Prescribing.pdf" TargetMode="External"/><Relationship Id="rId15" Type="http://schemas.openxmlformats.org/officeDocument/2006/relationships/hyperlink" Target="https://www.fraserhealth.ca/media/16FHSymptomGuidelinesOpioid.pdf" TargetMode="External"/><Relationship Id="rId16" Type="http://schemas.openxmlformats.org/officeDocument/2006/relationships/hyperlink" Target="http://gazette.gc.ca/rp-pr/p1/2012/2012-12-15/html/reg4-eng.html" TargetMode="External"/><Relationship Id="rId17" Type="http://schemas.openxmlformats.org/officeDocument/2006/relationships/hyperlink" Target="http://www.hc-sc.gc.ca/dhp-mps/marihuana/info/market-marche-eng.php"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yperlink" Target="http://www.cpa.ca/psychologyfactsheets/chronicpain/" TargetMode="External"/><Relationship Id="rId10" Type="http://schemas.openxmlformats.org/officeDocument/2006/relationships/hyperlink" Target="http://onlinelibrary.wiley.com/doi/10.1002/9783527622665.ch4/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1933</Words>
  <Characters>11022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12930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2017-05-09T04:10:00Z</dcterms:created>
  <dcterms:modified xsi:type="dcterms:W3CDTF">2017-05-09T04:10:00Z</dcterms:modified>
</cp:coreProperties>
</file>