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58" w:rsidRDefault="00164158" w:rsidP="00164158">
      <w:pPr>
        <w:tabs>
          <w:tab w:val="left" w:pos="1478"/>
        </w:tabs>
        <w:spacing w:after="0" w:line="720" w:lineRule="auto"/>
        <w:rPr>
          <w:sz w:val="24"/>
        </w:rPr>
      </w:pPr>
    </w:p>
    <w:p w:rsidR="001A0B10" w:rsidRPr="00164158" w:rsidRDefault="001A0B10" w:rsidP="00164158">
      <w:pPr>
        <w:tabs>
          <w:tab w:val="left" w:pos="1478"/>
        </w:tabs>
        <w:spacing w:after="0" w:line="720" w:lineRule="auto"/>
        <w:rPr>
          <w:sz w:val="24"/>
        </w:rPr>
      </w:pPr>
    </w:p>
    <w:p w:rsidR="00013988" w:rsidRPr="000B64AD" w:rsidRDefault="00CB5FDE" w:rsidP="00013988">
      <w:pPr>
        <w:spacing w:after="0" w:line="720" w:lineRule="auto"/>
        <w:ind w:firstLine="720"/>
        <w:jc w:val="center"/>
        <w:rPr>
          <w:b/>
          <w:sz w:val="24"/>
        </w:rPr>
      </w:pPr>
      <w:r>
        <w:rPr>
          <w:b/>
          <w:sz w:val="28"/>
        </w:rPr>
        <w:t>Dying with dignity:</w:t>
      </w:r>
      <w:r w:rsidR="0099245D">
        <w:rPr>
          <w:b/>
          <w:sz w:val="28"/>
        </w:rPr>
        <w:t xml:space="preserve"> B</w:t>
      </w:r>
      <w:r w:rsidR="00013988" w:rsidRPr="000B64AD">
        <w:rPr>
          <w:b/>
          <w:sz w:val="28"/>
        </w:rPr>
        <w:t>rin</w:t>
      </w:r>
      <w:r w:rsidR="0099245D">
        <w:rPr>
          <w:b/>
          <w:sz w:val="28"/>
        </w:rPr>
        <w:t>g</w:t>
      </w:r>
      <w:r w:rsidR="00013988" w:rsidRPr="000B64AD">
        <w:rPr>
          <w:b/>
          <w:sz w:val="28"/>
        </w:rPr>
        <w:t>ing an essential service to</w:t>
      </w:r>
      <w:r w:rsidR="0099245D">
        <w:rPr>
          <w:b/>
          <w:sz w:val="28"/>
        </w:rPr>
        <w:t xml:space="preserve"> Toronto’s</w:t>
      </w:r>
      <w:r w:rsidR="00013988" w:rsidRPr="000B64AD">
        <w:rPr>
          <w:b/>
          <w:sz w:val="28"/>
        </w:rPr>
        <w:t xml:space="preserve"> marginalized</w:t>
      </w:r>
      <w:r w:rsidR="0099245D">
        <w:rPr>
          <w:b/>
          <w:sz w:val="28"/>
        </w:rPr>
        <w:t xml:space="preserve"> homeless and vulnerably housed</w:t>
      </w:r>
    </w:p>
    <w:p w:rsidR="00013988" w:rsidRDefault="00013988" w:rsidP="00013988">
      <w:pPr>
        <w:spacing w:after="0" w:line="720" w:lineRule="auto"/>
        <w:ind w:firstLine="720"/>
        <w:jc w:val="center"/>
        <w:rPr>
          <w:sz w:val="24"/>
        </w:rPr>
      </w:pPr>
      <w:r>
        <w:rPr>
          <w:sz w:val="24"/>
        </w:rPr>
        <w:t>Christopher Cipkar</w:t>
      </w:r>
      <w:r>
        <w:rPr>
          <w:sz w:val="24"/>
          <w:vertAlign w:val="superscript"/>
        </w:rPr>
        <w:t>1</w:t>
      </w:r>
      <w:r>
        <w:rPr>
          <w:sz w:val="24"/>
        </w:rPr>
        <w:t xml:space="preserve"> BMSc</w:t>
      </w:r>
    </w:p>
    <w:p w:rsidR="00646949" w:rsidRPr="00013988" w:rsidRDefault="00013988" w:rsidP="00164158">
      <w:pPr>
        <w:spacing w:after="0" w:line="720" w:lineRule="auto"/>
        <w:ind w:firstLine="720"/>
        <w:jc w:val="center"/>
        <w:rPr>
          <w:sz w:val="24"/>
        </w:rPr>
      </w:pPr>
      <w:r>
        <w:rPr>
          <w:sz w:val="24"/>
        </w:rPr>
        <w:t>Dr Naheed Dosani</w:t>
      </w:r>
      <w:r>
        <w:rPr>
          <w:sz w:val="24"/>
          <w:vertAlign w:val="superscript"/>
        </w:rPr>
        <w:t>2</w:t>
      </w:r>
      <w:r>
        <w:rPr>
          <w:sz w:val="24"/>
        </w:rPr>
        <w:t xml:space="preserve"> MD</w:t>
      </w:r>
      <w:r w:rsidR="003B05FF">
        <w:rPr>
          <w:sz w:val="24"/>
        </w:rPr>
        <w:t>, CCFP, BSc</w:t>
      </w:r>
      <w:bookmarkStart w:id="0" w:name="_GoBack"/>
      <w:bookmarkEnd w:id="0"/>
    </w:p>
    <w:p w:rsidR="00013988" w:rsidRDefault="00013988" w:rsidP="00013988">
      <w:pPr>
        <w:pStyle w:val="ListParagraph"/>
        <w:numPr>
          <w:ilvl w:val="0"/>
          <w:numId w:val="1"/>
        </w:numPr>
        <w:rPr>
          <w:rFonts w:ascii="Calibri" w:hAnsi="Calibri"/>
          <w:sz w:val="24"/>
          <w:szCs w:val="24"/>
        </w:rPr>
      </w:pPr>
      <w:r>
        <w:rPr>
          <w:rFonts w:ascii="Calibri" w:hAnsi="Calibri"/>
          <w:sz w:val="24"/>
          <w:szCs w:val="24"/>
        </w:rPr>
        <w:t>Faculty of Medicine: University of British Columbia</w:t>
      </w:r>
      <w:r w:rsidR="00164158">
        <w:rPr>
          <w:rFonts w:ascii="Calibri" w:hAnsi="Calibri"/>
          <w:sz w:val="24"/>
          <w:szCs w:val="24"/>
        </w:rPr>
        <w:t xml:space="preserve"> (VFMP, 2016)</w:t>
      </w:r>
    </w:p>
    <w:p w:rsidR="000D6EC9" w:rsidRPr="00164158" w:rsidRDefault="003B05FF" w:rsidP="00164158">
      <w:pPr>
        <w:pStyle w:val="ListParagraph"/>
        <w:numPr>
          <w:ilvl w:val="0"/>
          <w:numId w:val="1"/>
        </w:numPr>
        <w:rPr>
          <w:rFonts w:ascii="Calibri" w:hAnsi="Calibri"/>
          <w:sz w:val="24"/>
          <w:szCs w:val="24"/>
        </w:rPr>
      </w:pPr>
      <w:r>
        <w:rPr>
          <w:rFonts w:ascii="Calibri" w:hAnsi="Calibri"/>
          <w:sz w:val="24"/>
          <w:szCs w:val="24"/>
        </w:rPr>
        <w:t xml:space="preserve">Assistant Clinical Professor, </w:t>
      </w:r>
      <w:r w:rsidR="0099245D">
        <w:rPr>
          <w:rFonts w:ascii="Calibri" w:hAnsi="Calibri"/>
          <w:sz w:val="24"/>
          <w:szCs w:val="24"/>
        </w:rPr>
        <w:t xml:space="preserve">Faculty of </w:t>
      </w:r>
      <w:r>
        <w:rPr>
          <w:rFonts w:ascii="Calibri" w:hAnsi="Calibri"/>
          <w:sz w:val="24"/>
          <w:szCs w:val="24"/>
        </w:rPr>
        <w:t>Health Sciences, Department of Family Medicine – Division of Palliative Care</w:t>
      </w:r>
      <w:r w:rsidR="0099245D">
        <w:rPr>
          <w:rFonts w:ascii="Calibri" w:hAnsi="Calibri"/>
          <w:sz w:val="24"/>
          <w:szCs w:val="24"/>
        </w:rPr>
        <w:t xml:space="preserve">: </w:t>
      </w:r>
      <w:r>
        <w:rPr>
          <w:rFonts w:ascii="Calibri" w:hAnsi="Calibri"/>
          <w:sz w:val="24"/>
          <w:szCs w:val="24"/>
        </w:rPr>
        <w:t>McMaster University</w:t>
      </w:r>
    </w:p>
    <w:p w:rsidR="000D6EC9" w:rsidRDefault="000D6EC9" w:rsidP="00013988">
      <w:pPr>
        <w:spacing w:after="0" w:line="240" w:lineRule="auto"/>
        <w:jc w:val="both"/>
        <w:rPr>
          <w:rFonts w:ascii="Calibri" w:hAnsi="Calibri"/>
          <w:b/>
          <w:szCs w:val="24"/>
        </w:rPr>
      </w:pPr>
    </w:p>
    <w:p w:rsidR="000D6EC9" w:rsidRDefault="000D6EC9" w:rsidP="00013988">
      <w:pPr>
        <w:spacing w:after="0" w:line="240" w:lineRule="auto"/>
        <w:jc w:val="both"/>
        <w:rPr>
          <w:rFonts w:ascii="Calibri" w:hAnsi="Calibri"/>
          <w:b/>
          <w:szCs w:val="24"/>
        </w:rPr>
      </w:pPr>
    </w:p>
    <w:p w:rsidR="00013988" w:rsidRDefault="00013988" w:rsidP="00013988">
      <w:pPr>
        <w:spacing w:after="0" w:line="240" w:lineRule="auto"/>
        <w:jc w:val="both"/>
        <w:rPr>
          <w:rFonts w:ascii="Calibri" w:hAnsi="Calibri"/>
          <w:szCs w:val="24"/>
        </w:rPr>
      </w:pPr>
      <w:r>
        <w:rPr>
          <w:rFonts w:ascii="Calibri" w:hAnsi="Calibri"/>
          <w:b/>
          <w:szCs w:val="24"/>
        </w:rPr>
        <w:t>Send correspondence to:</w:t>
      </w:r>
      <w:r>
        <w:rPr>
          <w:rFonts w:ascii="Calibri" w:hAnsi="Calibri"/>
          <w:b/>
          <w:szCs w:val="24"/>
        </w:rPr>
        <w:tab/>
      </w:r>
      <w:r>
        <w:rPr>
          <w:rFonts w:ascii="Calibri" w:hAnsi="Calibri"/>
          <w:szCs w:val="24"/>
        </w:rPr>
        <w:t>Christopher Cipkar, B</w:t>
      </w:r>
      <w:r w:rsidR="0099245D">
        <w:rPr>
          <w:rFonts w:ascii="Calibri" w:hAnsi="Calibri"/>
          <w:szCs w:val="24"/>
        </w:rPr>
        <w:t>M</w:t>
      </w:r>
      <w:r>
        <w:rPr>
          <w:rFonts w:ascii="Calibri" w:hAnsi="Calibri"/>
          <w:szCs w:val="24"/>
        </w:rPr>
        <w:t>Sc</w:t>
      </w:r>
    </w:p>
    <w:p w:rsidR="00013988" w:rsidRPr="00ED6FD3" w:rsidRDefault="00013988" w:rsidP="00013988">
      <w:pPr>
        <w:shd w:val="clear" w:color="auto" w:fill="FFFFFF"/>
        <w:spacing w:after="0" w:line="240" w:lineRule="auto"/>
        <w:rPr>
          <w:rFonts w:cs="Arial"/>
          <w:color w:val="888888"/>
        </w:rPr>
      </w:pPr>
      <w:r w:rsidRPr="00ED6FD3">
        <w:rPr>
          <w:sz w:val="20"/>
          <w:szCs w:val="20"/>
        </w:rPr>
        <w:tab/>
      </w:r>
      <w:r w:rsidRPr="00ED6FD3">
        <w:rPr>
          <w:sz w:val="20"/>
          <w:szCs w:val="20"/>
        </w:rPr>
        <w:tab/>
      </w:r>
      <w:r w:rsidRPr="00ED6FD3">
        <w:rPr>
          <w:sz w:val="20"/>
          <w:szCs w:val="20"/>
        </w:rPr>
        <w:tab/>
      </w:r>
      <w:r w:rsidRPr="00ED6FD3">
        <w:rPr>
          <w:sz w:val="20"/>
          <w:szCs w:val="20"/>
        </w:rPr>
        <w:tab/>
      </w:r>
      <w:r w:rsidRPr="00ED6FD3">
        <w:rPr>
          <w:rFonts w:cs="Arial"/>
          <w:color w:val="000000"/>
        </w:rPr>
        <w:t>MD Candidate 2016</w:t>
      </w:r>
    </w:p>
    <w:p w:rsidR="00013988" w:rsidRPr="00ED6FD3" w:rsidRDefault="00013988" w:rsidP="00013988">
      <w:pPr>
        <w:shd w:val="clear" w:color="auto" w:fill="FFFFFF"/>
        <w:spacing w:after="0" w:line="240" w:lineRule="auto"/>
        <w:ind w:left="2160" w:firstLine="720"/>
        <w:rPr>
          <w:rFonts w:cs="Arial"/>
          <w:color w:val="888888"/>
        </w:rPr>
      </w:pPr>
      <w:r w:rsidRPr="00ED6FD3">
        <w:rPr>
          <w:rFonts w:cs="Arial"/>
          <w:color w:val="000000"/>
        </w:rPr>
        <w:t>Vancouver-Fraser Medical Program</w:t>
      </w:r>
    </w:p>
    <w:p w:rsidR="00013988" w:rsidRPr="00ED6FD3" w:rsidRDefault="00013988" w:rsidP="00013988">
      <w:pPr>
        <w:shd w:val="clear" w:color="auto" w:fill="FFFFFF"/>
        <w:spacing w:after="0" w:line="240" w:lineRule="auto"/>
        <w:ind w:left="2160" w:firstLine="720"/>
        <w:rPr>
          <w:rFonts w:cs="Arial"/>
          <w:color w:val="888888"/>
        </w:rPr>
      </w:pPr>
      <w:r w:rsidRPr="00ED6FD3">
        <w:rPr>
          <w:rFonts w:cs="Arial"/>
          <w:color w:val="000000"/>
        </w:rPr>
        <w:t>University of British Columbia</w:t>
      </w:r>
    </w:p>
    <w:p w:rsidR="00013988" w:rsidRPr="00ED6FD3" w:rsidRDefault="00013988" w:rsidP="00013988">
      <w:pPr>
        <w:shd w:val="clear" w:color="auto" w:fill="FFFFFF"/>
        <w:spacing w:after="0" w:line="240" w:lineRule="auto"/>
        <w:ind w:left="2160" w:firstLine="720"/>
        <w:rPr>
          <w:rFonts w:cs="Arial"/>
          <w:color w:val="888888"/>
        </w:rPr>
      </w:pPr>
      <w:r>
        <w:rPr>
          <w:rFonts w:cs="Arial"/>
          <w:color w:val="000000"/>
        </w:rPr>
        <w:t>Email</w:t>
      </w:r>
      <w:r w:rsidRPr="00ED6FD3">
        <w:rPr>
          <w:rFonts w:cs="Arial"/>
          <w:color w:val="000000"/>
        </w:rPr>
        <w:t>: </w:t>
      </w:r>
      <w:hyperlink r:id="rId8" w:tgtFrame="_blank" w:history="1">
        <w:r w:rsidRPr="00ED6FD3">
          <w:rPr>
            <w:rStyle w:val="Hyperlink"/>
            <w:rFonts w:cs="Arial"/>
            <w:color w:val="1155CC"/>
          </w:rPr>
          <w:t>ccipkar@alumni.ubc.ca</w:t>
        </w:r>
      </w:hyperlink>
    </w:p>
    <w:p w:rsidR="00013988" w:rsidRPr="00ED6FD3" w:rsidRDefault="00013988" w:rsidP="00013988">
      <w:pPr>
        <w:shd w:val="clear" w:color="auto" w:fill="FFFFFF"/>
        <w:spacing w:after="0" w:line="240" w:lineRule="auto"/>
        <w:ind w:left="2160" w:firstLine="720"/>
        <w:rPr>
          <w:rFonts w:cs="Arial"/>
          <w:color w:val="888888"/>
        </w:rPr>
      </w:pPr>
      <w:r>
        <w:rPr>
          <w:rFonts w:cs="Arial"/>
          <w:color w:val="000000"/>
        </w:rPr>
        <w:t>Phone</w:t>
      </w:r>
      <w:r w:rsidRPr="00ED6FD3">
        <w:rPr>
          <w:rFonts w:cs="Arial"/>
          <w:color w:val="000000"/>
        </w:rPr>
        <w:t>: </w:t>
      </w:r>
      <w:hyperlink r:id="rId9" w:tgtFrame="_blank" w:history="1">
        <w:r w:rsidRPr="00ED6FD3">
          <w:rPr>
            <w:rStyle w:val="Hyperlink"/>
            <w:rFonts w:cs="Arial"/>
            <w:color w:val="1155CC"/>
          </w:rPr>
          <w:t>778-846-3380</w:t>
        </w:r>
      </w:hyperlink>
    </w:p>
    <w:p w:rsidR="000D6EC9" w:rsidRDefault="000D6EC9" w:rsidP="00013988">
      <w:pPr>
        <w:spacing w:after="0" w:line="240" w:lineRule="auto"/>
        <w:jc w:val="both"/>
        <w:rPr>
          <w:rFonts w:ascii="Calibri" w:hAnsi="Calibri"/>
          <w:szCs w:val="24"/>
        </w:rPr>
      </w:pPr>
    </w:p>
    <w:p w:rsidR="00646949" w:rsidRDefault="00646949" w:rsidP="00013988">
      <w:pPr>
        <w:spacing w:after="0" w:line="240" w:lineRule="auto"/>
        <w:jc w:val="both"/>
        <w:rPr>
          <w:rFonts w:ascii="Calibri" w:hAnsi="Calibri"/>
          <w:b/>
          <w:sz w:val="24"/>
          <w:szCs w:val="24"/>
        </w:rPr>
      </w:pPr>
    </w:p>
    <w:p w:rsidR="00013988" w:rsidRDefault="00013988" w:rsidP="00013988">
      <w:pPr>
        <w:spacing w:after="0" w:line="240" w:lineRule="auto"/>
        <w:jc w:val="both"/>
        <w:rPr>
          <w:rFonts w:ascii="Calibri" w:hAnsi="Calibri"/>
          <w:sz w:val="24"/>
          <w:szCs w:val="24"/>
        </w:rPr>
      </w:pPr>
      <w:r w:rsidRPr="00BB425E">
        <w:rPr>
          <w:rFonts w:ascii="Calibri" w:hAnsi="Calibri"/>
          <w:b/>
          <w:sz w:val="24"/>
          <w:szCs w:val="24"/>
        </w:rPr>
        <w:t>Word Count:</w:t>
      </w:r>
      <w:r w:rsidRPr="00BB425E">
        <w:rPr>
          <w:rFonts w:ascii="Calibri" w:hAnsi="Calibri"/>
          <w:sz w:val="24"/>
          <w:szCs w:val="24"/>
        </w:rPr>
        <w:t xml:space="preserve"> 9</w:t>
      </w:r>
      <w:r w:rsidR="00E866D0">
        <w:rPr>
          <w:rFonts w:ascii="Calibri" w:hAnsi="Calibri"/>
          <w:sz w:val="24"/>
          <w:szCs w:val="24"/>
        </w:rPr>
        <w:t>37</w:t>
      </w:r>
    </w:p>
    <w:p w:rsidR="00E866D0" w:rsidRPr="00E866D0" w:rsidRDefault="00E866D0" w:rsidP="00013988">
      <w:pPr>
        <w:spacing w:after="0" w:line="240" w:lineRule="auto"/>
        <w:jc w:val="both"/>
        <w:rPr>
          <w:rFonts w:ascii="Calibri" w:hAnsi="Calibri"/>
          <w:szCs w:val="24"/>
        </w:rPr>
      </w:pPr>
      <w:r>
        <w:rPr>
          <w:rFonts w:ascii="Calibri" w:hAnsi="Calibri"/>
          <w:b/>
          <w:sz w:val="24"/>
          <w:szCs w:val="24"/>
        </w:rPr>
        <w:t xml:space="preserve">Abstract: </w:t>
      </w:r>
      <w:r>
        <w:rPr>
          <w:rFonts w:ascii="Calibri" w:hAnsi="Calibri"/>
          <w:sz w:val="24"/>
          <w:szCs w:val="24"/>
        </w:rPr>
        <w:t>66</w:t>
      </w:r>
    </w:p>
    <w:p w:rsidR="00013988" w:rsidRPr="00BB425E" w:rsidRDefault="00013988" w:rsidP="00013988">
      <w:pPr>
        <w:spacing w:after="0" w:line="240" w:lineRule="auto"/>
        <w:ind w:left="720" w:hanging="720"/>
        <w:jc w:val="both"/>
        <w:rPr>
          <w:rFonts w:ascii="Calibri" w:hAnsi="Calibri"/>
          <w:sz w:val="24"/>
          <w:szCs w:val="24"/>
        </w:rPr>
      </w:pPr>
      <w:r w:rsidRPr="00BB425E">
        <w:rPr>
          <w:rFonts w:ascii="Calibri" w:hAnsi="Calibri"/>
          <w:b/>
          <w:sz w:val="24"/>
          <w:szCs w:val="24"/>
        </w:rPr>
        <w:t xml:space="preserve">Tables: </w:t>
      </w:r>
      <w:r w:rsidR="000B64AD">
        <w:rPr>
          <w:rFonts w:ascii="Calibri" w:hAnsi="Calibri"/>
          <w:sz w:val="24"/>
          <w:szCs w:val="24"/>
        </w:rPr>
        <w:t>0</w:t>
      </w:r>
    </w:p>
    <w:p w:rsidR="00013988" w:rsidRPr="00BB425E" w:rsidRDefault="00013988" w:rsidP="00013988">
      <w:pPr>
        <w:spacing w:after="0" w:line="240" w:lineRule="auto"/>
        <w:ind w:left="720" w:hanging="720"/>
        <w:jc w:val="both"/>
        <w:rPr>
          <w:rFonts w:ascii="Calibri" w:hAnsi="Calibri"/>
          <w:sz w:val="24"/>
          <w:szCs w:val="24"/>
        </w:rPr>
      </w:pPr>
      <w:r w:rsidRPr="00BB425E">
        <w:rPr>
          <w:rFonts w:ascii="Calibri" w:hAnsi="Calibri"/>
          <w:b/>
          <w:sz w:val="24"/>
          <w:szCs w:val="24"/>
        </w:rPr>
        <w:t>Figures:</w:t>
      </w:r>
      <w:r w:rsidR="00706B7B">
        <w:rPr>
          <w:rFonts w:ascii="Calibri" w:hAnsi="Calibri"/>
          <w:b/>
          <w:sz w:val="24"/>
          <w:szCs w:val="24"/>
        </w:rPr>
        <w:t xml:space="preserve"> </w:t>
      </w:r>
      <w:r w:rsidR="000B64AD">
        <w:rPr>
          <w:rFonts w:ascii="Calibri" w:hAnsi="Calibri"/>
          <w:sz w:val="24"/>
          <w:szCs w:val="24"/>
        </w:rPr>
        <w:t>0</w:t>
      </w:r>
    </w:p>
    <w:p w:rsidR="00013988" w:rsidRPr="00BB425E" w:rsidRDefault="00013988" w:rsidP="00013988">
      <w:pPr>
        <w:tabs>
          <w:tab w:val="left" w:pos="980"/>
        </w:tabs>
        <w:spacing w:after="0" w:line="240" w:lineRule="auto"/>
        <w:rPr>
          <w:rFonts w:ascii="Calibri" w:hAnsi="Calibri"/>
          <w:sz w:val="24"/>
          <w:szCs w:val="24"/>
        </w:rPr>
      </w:pPr>
      <w:r w:rsidRPr="00BB425E">
        <w:rPr>
          <w:rFonts w:ascii="Calibri" w:hAnsi="Calibri"/>
          <w:b/>
          <w:sz w:val="24"/>
          <w:szCs w:val="24"/>
        </w:rPr>
        <w:t xml:space="preserve">Revised: </w:t>
      </w:r>
      <w:r w:rsidR="000B64AD">
        <w:rPr>
          <w:rFonts w:ascii="Calibri" w:hAnsi="Calibri"/>
          <w:sz w:val="24"/>
          <w:szCs w:val="24"/>
        </w:rPr>
        <w:t>Oct 1</w:t>
      </w:r>
      <w:r w:rsidR="00E866D0">
        <w:rPr>
          <w:rFonts w:ascii="Calibri" w:hAnsi="Calibri"/>
          <w:sz w:val="24"/>
          <w:szCs w:val="24"/>
        </w:rPr>
        <w:t>8</w:t>
      </w:r>
      <w:r w:rsidR="000B64AD" w:rsidRPr="000B64AD">
        <w:rPr>
          <w:rFonts w:ascii="Calibri" w:hAnsi="Calibri"/>
          <w:sz w:val="24"/>
          <w:szCs w:val="24"/>
          <w:vertAlign w:val="superscript"/>
        </w:rPr>
        <w:t>th</w:t>
      </w:r>
      <w:r w:rsidR="000B64AD">
        <w:rPr>
          <w:rFonts w:ascii="Calibri" w:hAnsi="Calibri"/>
          <w:sz w:val="24"/>
          <w:szCs w:val="24"/>
        </w:rPr>
        <w:t>, 2015</w:t>
      </w:r>
    </w:p>
    <w:p w:rsidR="006052D3" w:rsidRPr="006052D3" w:rsidRDefault="006052D3" w:rsidP="00880264">
      <w:pPr>
        <w:spacing w:after="0" w:line="720" w:lineRule="auto"/>
        <w:jc w:val="both"/>
        <w:rPr>
          <w:sz w:val="24"/>
          <w:szCs w:val="24"/>
        </w:rPr>
      </w:pPr>
      <w:r>
        <w:rPr>
          <w:b/>
          <w:sz w:val="24"/>
          <w:szCs w:val="24"/>
        </w:rPr>
        <w:t xml:space="preserve">Key Works: </w:t>
      </w:r>
      <w:r>
        <w:rPr>
          <w:sz w:val="24"/>
          <w:szCs w:val="24"/>
        </w:rPr>
        <w:t xml:space="preserve">Palliative medicine, homeless persons, end-of-life care, </w:t>
      </w:r>
      <w:r w:rsidR="00164158">
        <w:rPr>
          <w:sz w:val="24"/>
          <w:szCs w:val="24"/>
        </w:rPr>
        <w:t>marginalized populations</w:t>
      </w:r>
    </w:p>
    <w:p w:rsidR="00164158" w:rsidRDefault="00164158" w:rsidP="00880264">
      <w:pPr>
        <w:spacing w:after="0" w:line="720" w:lineRule="auto"/>
        <w:jc w:val="both"/>
        <w:rPr>
          <w:b/>
          <w:sz w:val="24"/>
          <w:szCs w:val="24"/>
        </w:rPr>
      </w:pPr>
    </w:p>
    <w:p w:rsidR="001A0B10" w:rsidRDefault="001A0B10" w:rsidP="00880264">
      <w:pPr>
        <w:spacing w:after="0" w:line="720" w:lineRule="auto"/>
        <w:jc w:val="both"/>
        <w:rPr>
          <w:b/>
          <w:sz w:val="24"/>
          <w:szCs w:val="24"/>
        </w:rPr>
      </w:pPr>
    </w:p>
    <w:p w:rsidR="000D6EC9" w:rsidRPr="000D6EC9" w:rsidRDefault="000D6EC9" w:rsidP="00880264">
      <w:pPr>
        <w:spacing w:after="0" w:line="720" w:lineRule="auto"/>
        <w:jc w:val="both"/>
        <w:rPr>
          <w:b/>
          <w:sz w:val="24"/>
          <w:szCs w:val="24"/>
        </w:rPr>
      </w:pPr>
      <w:r w:rsidRPr="000D6EC9">
        <w:rPr>
          <w:b/>
          <w:sz w:val="24"/>
          <w:szCs w:val="24"/>
        </w:rPr>
        <w:lastRenderedPageBreak/>
        <w:t>Abstract</w:t>
      </w:r>
    </w:p>
    <w:p w:rsidR="00880264" w:rsidRDefault="000D6EC9" w:rsidP="000D6EC9">
      <w:pPr>
        <w:spacing w:after="0" w:line="720" w:lineRule="auto"/>
        <w:ind w:firstLine="720"/>
        <w:jc w:val="both"/>
        <w:rPr>
          <w:sz w:val="24"/>
          <w:szCs w:val="24"/>
        </w:rPr>
      </w:pPr>
      <w:r w:rsidRPr="000D6EC9">
        <w:rPr>
          <w:sz w:val="24"/>
          <w:szCs w:val="24"/>
        </w:rPr>
        <w:t>Homeless persons and the vulnerably housed</w:t>
      </w:r>
      <w:r w:rsidR="000A2E4A">
        <w:rPr>
          <w:sz w:val="24"/>
          <w:szCs w:val="24"/>
        </w:rPr>
        <w:t xml:space="preserve"> live significantly shorter lives and</w:t>
      </w:r>
      <w:r w:rsidRPr="000D6EC9">
        <w:rPr>
          <w:sz w:val="24"/>
          <w:szCs w:val="24"/>
        </w:rPr>
        <w:t xml:space="preserve"> experience higher rates of chronic disease, mental illne</w:t>
      </w:r>
      <w:r w:rsidR="000A2E4A">
        <w:rPr>
          <w:sz w:val="24"/>
          <w:szCs w:val="24"/>
        </w:rPr>
        <w:t>ss and polysubstance abuse</w:t>
      </w:r>
      <w:r w:rsidRPr="000D6EC9">
        <w:rPr>
          <w:sz w:val="24"/>
          <w:szCs w:val="24"/>
        </w:rPr>
        <w:t>. Despite the high mortality and morbidity, this vulnerable and marginalized population continues to have difficulty accessing essential serv</w:t>
      </w:r>
      <w:r w:rsidR="00AD5397">
        <w:rPr>
          <w:sz w:val="24"/>
          <w:szCs w:val="24"/>
        </w:rPr>
        <w:t>ices such as palliation and end-of-</w:t>
      </w:r>
      <w:r w:rsidRPr="000D6EC9">
        <w:rPr>
          <w:sz w:val="24"/>
          <w:szCs w:val="24"/>
        </w:rPr>
        <w:t xml:space="preserve">life care. </w:t>
      </w:r>
      <w:r w:rsidR="00C74903">
        <w:rPr>
          <w:sz w:val="24"/>
          <w:szCs w:val="24"/>
        </w:rPr>
        <w:t xml:space="preserve">More needs to be accomplished in this area, as dying with dignity is a right that all Canadians should share. </w:t>
      </w:r>
    </w:p>
    <w:p w:rsidR="000A2E4A" w:rsidRDefault="000A2E4A" w:rsidP="000D6EC9">
      <w:pPr>
        <w:spacing w:after="0" w:line="720" w:lineRule="auto"/>
        <w:ind w:firstLine="720"/>
        <w:jc w:val="both"/>
        <w:rPr>
          <w:sz w:val="24"/>
          <w:szCs w:val="24"/>
        </w:rPr>
      </w:pPr>
    </w:p>
    <w:p w:rsidR="000A2E4A" w:rsidRPr="000D6EC9" w:rsidRDefault="000A2E4A" w:rsidP="000D6EC9">
      <w:pPr>
        <w:spacing w:after="0" w:line="720" w:lineRule="auto"/>
        <w:ind w:firstLine="720"/>
        <w:jc w:val="both"/>
        <w:rPr>
          <w:sz w:val="24"/>
          <w:szCs w:val="24"/>
        </w:rPr>
      </w:pPr>
    </w:p>
    <w:p w:rsidR="000B64AD" w:rsidRDefault="000B64AD" w:rsidP="0006799E">
      <w:pPr>
        <w:spacing w:after="0" w:line="720" w:lineRule="auto"/>
        <w:ind w:firstLine="720"/>
        <w:jc w:val="both"/>
        <w:rPr>
          <w:sz w:val="24"/>
        </w:rPr>
      </w:pPr>
    </w:p>
    <w:p w:rsidR="00013988" w:rsidRDefault="00013988" w:rsidP="0006799E">
      <w:pPr>
        <w:spacing w:after="0" w:line="720" w:lineRule="auto"/>
        <w:ind w:firstLine="720"/>
        <w:jc w:val="both"/>
        <w:rPr>
          <w:sz w:val="24"/>
        </w:rPr>
      </w:pPr>
    </w:p>
    <w:p w:rsidR="000D6EC9" w:rsidRDefault="000D6EC9" w:rsidP="0006799E">
      <w:pPr>
        <w:spacing w:after="0" w:line="720" w:lineRule="auto"/>
        <w:ind w:firstLine="720"/>
        <w:jc w:val="both"/>
        <w:rPr>
          <w:sz w:val="24"/>
        </w:rPr>
      </w:pPr>
    </w:p>
    <w:p w:rsidR="000D6EC9" w:rsidRDefault="000D6EC9" w:rsidP="0006799E">
      <w:pPr>
        <w:spacing w:after="0" w:line="720" w:lineRule="auto"/>
        <w:ind w:firstLine="720"/>
        <w:jc w:val="both"/>
        <w:rPr>
          <w:sz w:val="24"/>
        </w:rPr>
      </w:pPr>
    </w:p>
    <w:p w:rsidR="000D6EC9" w:rsidRDefault="000D6EC9" w:rsidP="0006799E">
      <w:pPr>
        <w:spacing w:after="0" w:line="720" w:lineRule="auto"/>
        <w:ind w:firstLine="720"/>
        <w:jc w:val="both"/>
        <w:rPr>
          <w:sz w:val="24"/>
        </w:rPr>
      </w:pPr>
    </w:p>
    <w:p w:rsidR="000D6EC9" w:rsidRDefault="000D6EC9" w:rsidP="0006799E">
      <w:pPr>
        <w:spacing w:after="0" w:line="720" w:lineRule="auto"/>
        <w:ind w:firstLine="720"/>
        <w:jc w:val="both"/>
        <w:rPr>
          <w:sz w:val="24"/>
        </w:rPr>
      </w:pPr>
    </w:p>
    <w:p w:rsidR="000D6EC9" w:rsidRDefault="000D6EC9" w:rsidP="0006799E">
      <w:pPr>
        <w:spacing w:after="0" w:line="720" w:lineRule="auto"/>
        <w:ind w:firstLine="720"/>
        <w:jc w:val="both"/>
        <w:rPr>
          <w:sz w:val="24"/>
        </w:rPr>
      </w:pPr>
    </w:p>
    <w:p w:rsidR="00100591" w:rsidRDefault="00733993" w:rsidP="000A2E4A">
      <w:pPr>
        <w:spacing w:after="0" w:line="720" w:lineRule="auto"/>
        <w:ind w:firstLine="720"/>
        <w:jc w:val="both"/>
        <w:rPr>
          <w:sz w:val="24"/>
        </w:rPr>
      </w:pPr>
      <w:r w:rsidRPr="00054EE9">
        <w:rPr>
          <w:sz w:val="24"/>
        </w:rPr>
        <w:lastRenderedPageBreak/>
        <w:t xml:space="preserve">I received the </w:t>
      </w:r>
      <w:r w:rsidR="004E3308">
        <w:rPr>
          <w:sz w:val="24"/>
        </w:rPr>
        <w:t>call on a</w:t>
      </w:r>
      <w:r w:rsidR="00DA2AE6">
        <w:rPr>
          <w:sz w:val="24"/>
        </w:rPr>
        <w:t xml:space="preserve"> sunny</w:t>
      </w:r>
      <w:r w:rsidR="004E3308">
        <w:rPr>
          <w:sz w:val="24"/>
        </w:rPr>
        <w:t xml:space="preserve"> street corner in Vancouver</w:t>
      </w:r>
      <w:r w:rsidR="007C4223">
        <w:rPr>
          <w:sz w:val="24"/>
        </w:rPr>
        <w:t>. A</w:t>
      </w:r>
      <w:r w:rsidR="00C94EFA">
        <w:rPr>
          <w:sz w:val="24"/>
        </w:rPr>
        <w:t xml:space="preserve"> </w:t>
      </w:r>
      <w:r w:rsidR="007C4223">
        <w:rPr>
          <w:sz w:val="24"/>
        </w:rPr>
        <w:t>voice</w:t>
      </w:r>
      <w:r w:rsidRPr="00054EE9">
        <w:rPr>
          <w:sz w:val="24"/>
        </w:rPr>
        <w:t xml:space="preserve"> on the other end of the phone introduced hims</w:t>
      </w:r>
      <w:r w:rsidR="000A4D09" w:rsidRPr="00054EE9">
        <w:rPr>
          <w:sz w:val="24"/>
        </w:rPr>
        <w:t xml:space="preserve">elf as Dr Naheed Dosani, a palliative medicine doctor from the University of Toronto. </w:t>
      </w:r>
      <w:r w:rsidR="005E00BB">
        <w:rPr>
          <w:sz w:val="24"/>
        </w:rPr>
        <w:t>I</w:t>
      </w:r>
      <w:r w:rsidR="004E3308">
        <w:rPr>
          <w:sz w:val="24"/>
        </w:rPr>
        <w:t xml:space="preserve"> recalled the name; it belonged to the preceptor of my upcoming palliative medicine elective in Toronto, Ontario. </w:t>
      </w:r>
      <w:r w:rsidR="00DE3E25" w:rsidRPr="00054EE9">
        <w:rPr>
          <w:sz w:val="24"/>
        </w:rPr>
        <w:t>Dr Dosani’s next few sentence</w:t>
      </w:r>
      <w:r w:rsidR="00DA2AE6">
        <w:rPr>
          <w:sz w:val="24"/>
        </w:rPr>
        <w:t>s were unexpected</w:t>
      </w:r>
      <w:r w:rsidR="00054EE9" w:rsidRPr="00054EE9">
        <w:rPr>
          <w:sz w:val="24"/>
        </w:rPr>
        <w:t>; he asked me</w:t>
      </w:r>
      <w:r w:rsidR="00224C8E">
        <w:rPr>
          <w:sz w:val="24"/>
        </w:rPr>
        <w:t xml:space="preserve"> what I</w:t>
      </w:r>
      <w:r w:rsidR="00DA2AE6">
        <w:rPr>
          <w:sz w:val="24"/>
        </w:rPr>
        <w:t xml:space="preserve"> knew a</w:t>
      </w:r>
      <w:r w:rsidR="0006799E">
        <w:rPr>
          <w:sz w:val="24"/>
        </w:rPr>
        <w:t>bout palliative medicine</w:t>
      </w:r>
      <w:r w:rsidR="00DA2AE6">
        <w:rPr>
          <w:sz w:val="24"/>
        </w:rPr>
        <w:t xml:space="preserve">, </w:t>
      </w:r>
      <w:r w:rsidR="0058098C">
        <w:rPr>
          <w:sz w:val="24"/>
        </w:rPr>
        <w:t>what I k</w:t>
      </w:r>
      <w:r w:rsidR="00DA2AE6">
        <w:rPr>
          <w:sz w:val="24"/>
        </w:rPr>
        <w:t xml:space="preserve">new about </w:t>
      </w:r>
      <w:r w:rsidR="0058098C">
        <w:rPr>
          <w:sz w:val="24"/>
        </w:rPr>
        <w:t>Toronto’s</w:t>
      </w:r>
      <w:r w:rsidR="00DA2AE6">
        <w:rPr>
          <w:sz w:val="24"/>
        </w:rPr>
        <w:t xml:space="preserve"> homeless and finally what I knew about the “PEACH” program. Embarrassingly, I knew very little on the subject</w:t>
      </w:r>
      <w:r w:rsidR="0006799E">
        <w:rPr>
          <w:sz w:val="24"/>
        </w:rPr>
        <w:t xml:space="preserve"> and “PEACH” to me was a delicious fruit</w:t>
      </w:r>
      <w:r w:rsidR="00054EE9" w:rsidRPr="00054EE9">
        <w:rPr>
          <w:sz w:val="24"/>
        </w:rPr>
        <w:t xml:space="preserve">. </w:t>
      </w:r>
      <w:r w:rsidR="0006799E">
        <w:rPr>
          <w:sz w:val="24"/>
        </w:rPr>
        <w:t>As I struggled to answer these impromptu questions, my eyes gazed over a dishevelled man sleeping against the wall of a nearby coffee shop—</w:t>
      </w:r>
      <w:r w:rsidR="00D23D53">
        <w:rPr>
          <w:sz w:val="24"/>
        </w:rPr>
        <w:t>oddly</w:t>
      </w:r>
      <w:r w:rsidR="004F4F4D">
        <w:rPr>
          <w:sz w:val="24"/>
        </w:rPr>
        <w:t xml:space="preserve"> only</w:t>
      </w:r>
      <w:r w:rsidR="00C94EFA">
        <w:rPr>
          <w:sz w:val="24"/>
        </w:rPr>
        <w:t xml:space="preserve"> </w:t>
      </w:r>
      <w:r w:rsidR="005F1480">
        <w:rPr>
          <w:sz w:val="24"/>
        </w:rPr>
        <w:t xml:space="preserve">seconds prior this </w:t>
      </w:r>
      <w:r w:rsidR="004F4F4D">
        <w:rPr>
          <w:sz w:val="24"/>
        </w:rPr>
        <w:t>man was just</w:t>
      </w:r>
      <w:r w:rsidR="005F1480">
        <w:rPr>
          <w:sz w:val="24"/>
        </w:rPr>
        <w:t xml:space="preserve"> part of the scenery</w:t>
      </w:r>
      <w:r w:rsidR="0006799E">
        <w:rPr>
          <w:sz w:val="24"/>
        </w:rPr>
        <w:t xml:space="preserve">. </w:t>
      </w:r>
      <w:r w:rsidR="004F4F4D">
        <w:rPr>
          <w:sz w:val="24"/>
        </w:rPr>
        <w:t>Luckily, Dr Dosani</w:t>
      </w:r>
      <w:r w:rsidR="00C94EFA">
        <w:rPr>
          <w:sz w:val="24"/>
        </w:rPr>
        <w:t xml:space="preserve"> </w:t>
      </w:r>
      <w:r w:rsidR="000A66C7">
        <w:rPr>
          <w:sz w:val="24"/>
        </w:rPr>
        <w:t>did not question me further; instead, he</w:t>
      </w:r>
      <w:r w:rsidR="00054EE9" w:rsidRPr="00054EE9">
        <w:rPr>
          <w:sz w:val="24"/>
        </w:rPr>
        <w:t xml:space="preserve"> informe</w:t>
      </w:r>
      <w:r w:rsidR="000A66C7">
        <w:rPr>
          <w:sz w:val="24"/>
        </w:rPr>
        <w:t>d me that I was in for a “different</w:t>
      </w:r>
      <w:r w:rsidR="00054EE9" w:rsidRPr="00054EE9">
        <w:rPr>
          <w:sz w:val="24"/>
        </w:rPr>
        <w:t>” experie</w:t>
      </w:r>
      <w:r w:rsidR="003C36AD">
        <w:rPr>
          <w:sz w:val="24"/>
        </w:rPr>
        <w:t>nce. He certainly was not wrong. I left on a flight to Toronto the next day not knowing that the</w:t>
      </w:r>
      <w:r w:rsidR="001510CC">
        <w:rPr>
          <w:sz w:val="24"/>
        </w:rPr>
        <w:t xml:space="preserve"> next two weeks would expose me to</w:t>
      </w:r>
      <w:r w:rsidR="008F2C5A">
        <w:rPr>
          <w:sz w:val="24"/>
        </w:rPr>
        <w:t xml:space="preserve"> the</w:t>
      </w:r>
      <w:r w:rsidR="005F1480">
        <w:rPr>
          <w:sz w:val="24"/>
        </w:rPr>
        <w:t xml:space="preserve"> realities of a marginalized homeless population </w:t>
      </w:r>
      <w:r w:rsidR="00054EE9" w:rsidRPr="00054EE9">
        <w:rPr>
          <w:sz w:val="24"/>
        </w:rPr>
        <w:t>and</w:t>
      </w:r>
      <w:r w:rsidR="000A66C7">
        <w:rPr>
          <w:sz w:val="24"/>
        </w:rPr>
        <w:t xml:space="preserve"> challenge</w:t>
      </w:r>
      <w:r w:rsidR="002A729D">
        <w:rPr>
          <w:sz w:val="24"/>
        </w:rPr>
        <w:t xml:space="preserve"> my perceptions of</w:t>
      </w:r>
      <w:r w:rsidR="005F1480">
        <w:rPr>
          <w:sz w:val="24"/>
        </w:rPr>
        <w:t xml:space="preserve"> palliative healthcare</w:t>
      </w:r>
      <w:r w:rsidR="002A729D">
        <w:rPr>
          <w:sz w:val="24"/>
        </w:rPr>
        <w:t xml:space="preserve"> in Canada</w:t>
      </w:r>
      <w:r w:rsidR="005F1480">
        <w:rPr>
          <w:sz w:val="24"/>
        </w:rPr>
        <w:t>.</w:t>
      </w:r>
    </w:p>
    <w:p w:rsidR="00F62D79" w:rsidRDefault="00100591" w:rsidP="00DA2AE6">
      <w:pPr>
        <w:spacing w:after="0" w:line="720" w:lineRule="auto"/>
        <w:ind w:firstLine="720"/>
        <w:jc w:val="both"/>
        <w:rPr>
          <w:sz w:val="24"/>
        </w:rPr>
      </w:pPr>
      <w:r>
        <w:rPr>
          <w:sz w:val="24"/>
        </w:rPr>
        <w:t>PEACH</w:t>
      </w:r>
      <w:r w:rsidR="00D23D53">
        <w:rPr>
          <w:sz w:val="24"/>
        </w:rPr>
        <w:t xml:space="preserve">, </w:t>
      </w:r>
      <w:r w:rsidR="005F1480">
        <w:rPr>
          <w:sz w:val="24"/>
        </w:rPr>
        <w:t>as</w:t>
      </w:r>
      <w:r w:rsidR="00D23D53">
        <w:rPr>
          <w:sz w:val="24"/>
        </w:rPr>
        <w:t xml:space="preserve"> it turned out, </w:t>
      </w:r>
      <w:r>
        <w:rPr>
          <w:sz w:val="24"/>
        </w:rPr>
        <w:t>stands</w:t>
      </w:r>
      <w:r w:rsidR="00C94EFA">
        <w:rPr>
          <w:sz w:val="24"/>
        </w:rPr>
        <w:t xml:space="preserve"> </w:t>
      </w:r>
      <w:r>
        <w:rPr>
          <w:sz w:val="24"/>
        </w:rPr>
        <w:t>for Palliative Education and Care for the Homeless.</w:t>
      </w:r>
      <w:r w:rsidR="0042167A">
        <w:rPr>
          <w:sz w:val="24"/>
        </w:rPr>
        <w:t xml:space="preserve"> Launched in July 2014, PEACH is an initiative headed</w:t>
      </w:r>
      <w:r w:rsidR="006E3A69">
        <w:rPr>
          <w:sz w:val="24"/>
        </w:rPr>
        <w:t xml:space="preserve"> by Dr Dosani, a young palliative medicine </w:t>
      </w:r>
      <w:r w:rsidR="006E3A69">
        <w:rPr>
          <w:sz w:val="24"/>
        </w:rPr>
        <w:lastRenderedPageBreak/>
        <w:t>doctor from Toronto, and an interdisciplinary team of nurses a</w:t>
      </w:r>
      <w:r w:rsidR="00596843">
        <w:rPr>
          <w:sz w:val="24"/>
        </w:rPr>
        <w:t xml:space="preserve">nd social support workers. </w:t>
      </w:r>
      <w:r w:rsidR="0061382E">
        <w:rPr>
          <w:sz w:val="24"/>
        </w:rPr>
        <w:t>As</w:t>
      </w:r>
      <w:r w:rsidR="00596843">
        <w:rPr>
          <w:sz w:val="24"/>
        </w:rPr>
        <w:t xml:space="preserve"> a mobile support and consultation service for the homeless and vulnerably housed in the Cit</w:t>
      </w:r>
      <w:r w:rsidR="0061382E">
        <w:rPr>
          <w:sz w:val="24"/>
        </w:rPr>
        <w:t>y of Toronto, PEACH ser</w:t>
      </w:r>
      <w:r w:rsidR="00495323">
        <w:rPr>
          <w:sz w:val="24"/>
        </w:rPr>
        <w:t>ves a unique population that</w:t>
      </w:r>
      <w:r w:rsidR="00801C77">
        <w:rPr>
          <w:sz w:val="24"/>
        </w:rPr>
        <w:t xml:space="preserve"> is more likely to experience higher rates of cancer, heart disease, infectious disease,</w:t>
      </w:r>
      <w:r w:rsidR="00C326D9">
        <w:rPr>
          <w:sz w:val="24"/>
        </w:rPr>
        <w:t xml:space="preserve"> psychiatric illness </w:t>
      </w:r>
      <w:r w:rsidR="00801C77">
        <w:rPr>
          <w:sz w:val="24"/>
        </w:rPr>
        <w:t>and substance abuse</w:t>
      </w:r>
      <w:r w:rsidR="00495323">
        <w:rPr>
          <w:sz w:val="24"/>
        </w:rPr>
        <w:t xml:space="preserve"> when compared with the general population</w:t>
      </w:r>
      <w:r w:rsidR="00F547AB">
        <w:rPr>
          <w:sz w:val="24"/>
          <w:vertAlign w:val="superscript"/>
        </w:rPr>
        <w:t>1</w:t>
      </w:r>
      <w:r w:rsidR="00495323">
        <w:rPr>
          <w:sz w:val="24"/>
        </w:rPr>
        <w:t xml:space="preserve">. </w:t>
      </w:r>
      <w:r w:rsidR="00810F09">
        <w:rPr>
          <w:sz w:val="24"/>
        </w:rPr>
        <w:t>Furthermore,</w:t>
      </w:r>
      <w:r w:rsidR="005F1480">
        <w:rPr>
          <w:sz w:val="24"/>
        </w:rPr>
        <w:t xml:space="preserve"> I was shocked to learn that</w:t>
      </w:r>
      <w:r w:rsidR="00810F09">
        <w:rPr>
          <w:sz w:val="24"/>
        </w:rPr>
        <w:t xml:space="preserve"> homeless persons have a mean age at death reported to be between 34-37 years—that is considerable as the average Canadian can hope to live to about 81 years</w:t>
      </w:r>
      <w:r w:rsidR="00F547AB">
        <w:rPr>
          <w:sz w:val="24"/>
          <w:vertAlign w:val="superscript"/>
        </w:rPr>
        <w:t>2</w:t>
      </w:r>
      <w:r w:rsidR="00810F09">
        <w:rPr>
          <w:sz w:val="24"/>
        </w:rPr>
        <w:t>. Despite the significant morbidity and mortality, the homeless and vulnerably hou</w:t>
      </w:r>
      <w:r w:rsidR="00941D4C">
        <w:rPr>
          <w:sz w:val="24"/>
        </w:rPr>
        <w:t xml:space="preserve">sed continue to face barriers to </w:t>
      </w:r>
      <w:r w:rsidR="00810F09">
        <w:rPr>
          <w:sz w:val="24"/>
        </w:rPr>
        <w:t>accessing healthcare services</w:t>
      </w:r>
      <w:r w:rsidR="003E39B3">
        <w:rPr>
          <w:sz w:val="24"/>
          <w:vertAlign w:val="superscript"/>
        </w:rPr>
        <w:t>1</w:t>
      </w:r>
      <w:r w:rsidR="00810F09">
        <w:rPr>
          <w:sz w:val="24"/>
        </w:rPr>
        <w:t>.</w:t>
      </w:r>
      <w:r w:rsidR="004932CD">
        <w:rPr>
          <w:sz w:val="24"/>
        </w:rPr>
        <w:t xml:space="preserve"> Half of Toronto’s homeless do not have access</w:t>
      </w:r>
      <w:r w:rsidR="0066752F">
        <w:rPr>
          <w:sz w:val="24"/>
        </w:rPr>
        <w:t xml:space="preserve"> to a family physician and ma</w:t>
      </w:r>
      <w:r w:rsidR="00D23D53">
        <w:rPr>
          <w:sz w:val="24"/>
        </w:rPr>
        <w:t>ny die without access to health</w:t>
      </w:r>
      <w:r w:rsidR="0066752F">
        <w:rPr>
          <w:sz w:val="24"/>
        </w:rPr>
        <w:t>care providers specifical</w:t>
      </w:r>
      <w:r w:rsidR="00941D4C">
        <w:rPr>
          <w:sz w:val="24"/>
        </w:rPr>
        <w:t>ly trained in end of life c</w:t>
      </w:r>
      <w:r w:rsidR="000E7579">
        <w:rPr>
          <w:sz w:val="24"/>
        </w:rPr>
        <w:t>are</w:t>
      </w:r>
      <w:r w:rsidR="00F547AB">
        <w:rPr>
          <w:sz w:val="24"/>
          <w:vertAlign w:val="superscript"/>
        </w:rPr>
        <w:t>3</w:t>
      </w:r>
      <w:r w:rsidR="000E7579">
        <w:rPr>
          <w:sz w:val="24"/>
        </w:rPr>
        <w:t>. In the spirit of universal healthcare, PEACH strives to provide equal access to palliative care</w:t>
      </w:r>
      <w:r w:rsidR="00F62D79">
        <w:rPr>
          <w:sz w:val="24"/>
        </w:rPr>
        <w:t xml:space="preserve"> services</w:t>
      </w:r>
      <w:r w:rsidR="000E7579">
        <w:rPr>
          <w:sz w:val="24"/>
        </w:rPr>
        <w:t xml:space="preserve"> to a homeless population which is often marginalized and </w:t>
      </w:r>
      <w:r w:rsidR="00F62D79">
        <w:rPr>
          <w:sz w:val="24"/>
        </w:rPr>
        <w:t xml:space="preserve">considerably </w:t>
      </w:r>
      <w:r w:rsidR="000E7579">
        <w:rPr>
          <w:sz w:val="24"/>
        </w:rPr>
        <w:t>vulnerable in our</w:t>
      </w:r>
      <w:r w:rsidR="00F62D79">
        <w:rPr>
          <w:sz w:val="24"/>
        </w:rPr>
        <w:t xml:space="preserve"> complex</w:t>
      </w:r>
      <w:r w:rsidR="000E7579">
        <w:rPr>
          <w:sz w:val="24"/>
        </w:rPr>
        <w:t xml:space="preserve"> healthcare system.</w:t>
      </w:r>
    </w:p>
    <w:p w:rsidR="00D23D53" w:rsidRDefault="004F4F4D" w:rsidP="00E50CEA">
      <w:pPr>
        <w:spacing w:after="0" w:line="720" w:lineRule="auto"/>
        <w:ind w:firstLine="720"/>
        <w:jc w:val="both"/>
        <w:rPr>
          <w:sz w:val="24"/>
        </w:rPr>
      </w:pPr>
      <w:r>
        <w:rPr>
          <w:sz w:val="24"/>
        </w:rPr>
        <w:t xml:space="preserve">As one could imagine, this was a lot to take in. </w:t>
      </w:r>
      <w:r w:rsidR="00D23D53">
        <w:rPr>
          <w:sz w:val="24"/>
        </w:rPr>
        <w:t>After months of inpatient electives in internal medicine, neurology and ICU</w:t>
      </w:r>
      <w:r w:rsidR="00AE4CD8">
        <w:rPr>
          <w:sz w:val="24"/>
        </w:rPr>
        <w:t>,</w:t>
      </w:r>
      <w:r w:rsidR="00D23D53">
        <w:rPr>
          <w:sz w:val="24"/>
        </w:rPr>
        <w:t xml:space="preserve"> visiting homeless persons on the streets and in shelters </w:t>
      </w:r>
      <w:r w:rsidR="00D23D53">
        <w:rPr>
          <w:sz w:val="24"/>
        </w:rPr>
        <w:lastRenderedPageBreak/>
        <w:t>to provide palliative services was a bizarre co</w:t>
      </w:r>
      <w:r w:rsidR="00FB29BB">
        <w:rPr>
          <w:sz w:val="24"/>
        </w:rPr>
        <w:t>ncept. Furthermore, as a stark contrast to our work with the homeless we also spent days at</w:t>
      </w:r>
      <w:r w:rsidR="00872A13">
        <w:rPr>
          <w:sz w:val="24"/>
        </w:rPr>
        <w:t xml:space="preserve"> </w:t>
      </w:r>
      <w:r w:rsidR="00FB29BB">
        <w:rPr>
          <w:sz w:val="24"/>
        </w:rPr>
        <w:t>Brampton Civic Hospital</w:t>
      </w:r>
      <w:r w:rsidR="00872A13">
        <w:rPr>
          <w:sz w:val="24"/>
        </w:rPr>
        <w:t>, part of the William Osler Health System,</w:t>
      </w:r>
      <w:r w:rsidR="00FB29BB">
        <w:rPr>
          <w:sz w:val="24"/>
        </w:rPr>
        <w:t xml:space="preserve"> providing palliative services </w:t>
      </w:r>
      <w:r w:rsidR="009B24AF">
        <w:rPr>
          <w:sz w:val="24"/>
        </w:rPr>
        <w:t>in a more traditional and mainstream healthcare setting</w:t>
      </w:r>
      <w:r w:rsidR="00FB29BB">
        <w:rPr>
          <w:sz w:val="24"/>
        </w:rPr>
        <w:t>. I could not have asked for a more reflective experience in medicine. One day we wo</w:t>
      </w:r>
      <w:r w:rsidR="0011629B">
        <w:rPr>
          <w:sz w:val="24"/>
        </w:rPr>
        <w:t>uld be doing a consultation in a</w:t>
      </w:r>
      <w:r w:rsidR="00FB29BB">
        <w:rPr>
          <w:sz w:val="24"/>
        </w:rPr>
        <w:t xml:space="preserve"> downtown Tim Hortons for a forty year old male with</w:t>
      </w:r>
      <w:r w:rsidR="00826E0A">
        <w:rPr>
          <w:sz w:val="24"/>
        </w:rPr>
        <w:t>ering away from</w:t>
      </w:r>
      <w:r w:rsidR="00FB29BB">
        <w:rPr>
          <w:sz w:val="24"/>
        </w:rPr>
        <w:t xml:space="preserve"> polysubstance abuse and untreated HIV, while the next day we would see a ninety year old female in her large</w:t>
      </w:r>
      <w:r w:rsidR="003E39B3">
        <w:rPr>
          <w:sz w:val="24"/>
        </w:rPr>
        <w:t>, immaculate</w:t>
      </w:r>
      <w:r w:rsidR="00FB29BB">
        <w:rPr>
          <w:sz w:val="24"/>
        </w:rPr>
        <w:t xml:space="preserve"> home in </w:t>
      </w:r>
      <w:r w:rsidR="006D16A1">
        <w:rPr>
          <w:sz w:val="24"/>
        </w:rPr>
        <w:t xml:space="preserve">suburban Toronto, </w:t>
      </w:r>
      <w:r w:rsidR="00FB29BB">
        <w:rPr>
          <w:sz w:val="24"/>
        </w:rPr>
        <w:t xml:space="preserve">surrounded by loving family. </w:t>
      </w:r>
      <w:r w:rsidR="00826E0A">
        <w:rPr>
          <w:sz w:val="24"/>
        </w:rPr>
        <w:t>The contrast was striking and the stories even more moving. I can recall the agony and despair in the eyes of a</w:t>
      </w:r>
      <w:r w:rsidR="00AE4CD8">
        <w:rPr>
          <w:sz w:val="24"/>
        </w:rPr>
        <w:t xml:space="preserve"> loving</w:t>
      </w:r>
      <w:r w:rsidR="00826E0A">
        <w:rPr>
          <w:sz w:val="24"/>
        </w:rPr>
        <w:t xml:space="preserve"> husband whose wife lay dying in a</w:t>
      </w:r>
      <w:r w:rsidR="003864CD">
        <w:rPr>
          <w:sz w:val="24"/>
        </w:rPr>
        <w:t xml:space="preserve"> clean</w:t>
      </w:r>
      <w:r w:rsidR="00826E0A">
        <w:rPr>
          <w:sz w:val="24"/>
        </w:rPr>
        <w:t xml:space="preserve"> hospital bed</w:t>
      </w:r>
      <w:r w:rsidR="003864CD">
        <w:rPr>
          <w:sz w:val="24"/>
        </w:rPr>
        <w:t xml:space="preserve"> with all the comforts modern medicine can provide</w:t>
      </w:r>
      <w:r w:rsidR="002A729D">
        <w:rPr>
          <w:sz w:val="24"/>
        </w:rPr>
        <w:t>. Conversely</w:t>
      </w:r>
      <w:r w:rsidR="003864CD">
        <w:rPr>
          <w:sz w:val="24"/>
        </w:rPr>
        <w:t xml:space="preserve">, I can recall the look of suffering in a gentleman with end-stage colon cancer I met in a downtown Toronto shelter. The man was </w:t>
      </w:r>
      <w:r w:rsidR="006D16A1">
        <w:rPr>
          <w:sz w:val="24"/>
        </w:rPr>
        <w:t>living in an unhygienic environment, without supports and the kind of love that anyone approaching end-of-life would deserve</w:t>
      </w:r>
      <w:r w:rsidR="00C94EFA">
        <w:rPr>
          <w:sz w:val="24"/>
        </w:rPr>
        <w:t>. Further</w:t>
      </w:r>
      <w:r w:rsidR="00B66A2F">
        <w:rPr>
          <w:sz w:val="24"/>
        </w:rPr>
        <w:t xml:space="preserve">, he was not connected to </w:t>
      </w:r>
      <w:r w:rsidR="00AD5397">
        <w:rPr>
          <w:sz w:val="24"/>
        </w:rPr>
        <w:t xml:space="preserve">the basic </w:t>
      </w:r>
      <w:r w:rsidR="00B66A2F">
        <w:rPr>
          <w:sz w:val="24"/>
        </w:rPr>
        <w:t>community home care services (</w:t>
      </w:r>
      <w:r w:rsidR="00872A13">
        <w:rPr>
          <w:sz w:val="24"/>
        </w:rPr>
        <w:t>e.g.</w:t>
      </w:r>
      <w:r w:rsidR="00B66A2F">
        <w:rPr>
          <w:sz w:val="24"/>
        </w:rPr>
        <w:t xml:space="preserve"> nursing &amp; personal support worker visits, medical equipment),</w:t>
      </w:r>
      <w:r w:rsidR="00C94EFA">
        <w:rPr>
          <w:sz w:val="24"/>
        </w:rPr>
        <w:t xml:space="preserve"> </w:t>
      </w:r>
      <w:r w:rsidR="00B66A2F">
        <w:rPr>
          <w:sz w:val="24"/>
        </w:rPr>
        <w:t xml:space="preserve">that </w:t>
      </w:r>
      <w:r w:rsidR="00B66A2F">
        <w:rPr>
          <w:sz w:val="24"/>
        </w:rPr>
        <w:lastRenderedPageBreak/>
        <w:t xml:space="preserve">would </w:t>
      </w:r>
      <w:r w:rsidR="00872A13">
        <w:rPr>
          <w:sz w:val="24"/>
        </w:rPr>
        <w:t>help</w:t>
      </w:r>
      <w:r w:rsidR="00C02915">
        <w:rPr>
          <w:sz w:val="24"/>
        </w:rPr>
        <w:t xml:space="preserve"> him to pass with dignity and comfort. </w:t>
      </w:r>
      <w:r w:rsidR="00CE45A3">
        <w:rPr>
          <w:sz w:val="24"/>
        </w:rPr>
        <w:t>I couldn’</w:t>
      </w:r>
      <w:r w:rsidR="00A66DFC">
        <w:rPr>
          <w:sz w:val="24"/>
        </w:rPr>
        <w:t>t help but wonder</w:t>
      </w:r>
      <w:r w:rsidR="00C02915">
        <w:rPr>
          <w:sz w:val="24"/>
        </w:rPr>
        <w:t xml:space="preserve"> why the stark contrast</w:t>
      </w:r>
      <w:r w:rsidR="00CE45A3">
        <w:rPr>
          <w:sz w:val="24"/>
        </w:rPr>
        <w:t xml:space="preserve"> in care</w:t>
      </w:r>
      <w:r w:rsidR="00C02915">
        <w:rPr>
          <w:sz w:val="24"/>
        </w:rPr>
        <w:t>?</w:t>
      </w:r>
    </w:p>
    <w:p w:rsidR="00E50CEA" w:rsidRDefault="00E50CEA" w:rsidP="00E50CEA">
      <w:pPr>
        <w:spacing w:after="0" w:line="720" w:lineRule="auto"/>
        <w:ind w:firstLine="720"/>
        <w:jc w:val="both"/>
        <w:rPr>
          <w:sz w:val="24"/>
        </w:rPr>
      </w:pPr>
      <w:r>
        <w:rPr>
          <w:sz w:val="24"/>
        </w:rPr>
        <w:t>It is estimated that 30,000 people in Canada are homeless on any given night</w:t>
      </w:r>
      <w:r w:rsidR="00F547AB">
        <w:rPr>
          <w:sz w:val="24"/>
          <w:vertAlign w:val="superscript"/>
        </w:rPr>
        <w:t>3</w:t>
      </w:r>
      <w:r>
        <w:rPr>
          <w:sz w:val="24"/>
        </w:rPr>
        <w:t>.</w:t>
      </w:r>
      <w:r w:rsidR="00CE45A3">
        <w:rPr>
          <w:sz w:val="24"/>
        </w:rPr>
        <w:t xml:space="preserve"> Further, w</w:t>
      </w:r>
      <w:r>
        <w:rPr>
          <w:sz w:val="24"/>
        </w:rPr>
        <w:t>e know</w:t>
      </w:r>
      <w:r w:rsidR="00C94EFA">
        <w:rPr>
          <w:sz w:val="24"/>
        </w:rPr>
        <w:t xml:space="preserve"> from research</w:t>
      </w:r>
      <w:r>
        <w:rPr>
          <w:sz w:val="24"/>
        </w:rPr>
        <w:t xml:space="preserve"> that homeless persons and those vulnerably housed have increased morbidity and significantly decreased lifespans when com</w:t>
      </w:r>
      <w:r w:rsidR="00CE45A3">
        <w:rPr>
          <w:sz w:val="24"/>
        </w:rPr>
        <w:t>pared to the general population</w:t>
      </w:r>
      <w:r w:rsidR="00872A13">
        <w:rPr>
          <w:sz w:val="24"/>
          <w:vertAlign w:val="superscript"/>
        </w:rPr>
        <w:t>1,2</w:t>
      </w:r>
      <w:r w:rsidR="00CE45A3">
        <w:rPr>
          <w:sz w:val="24"/>
        </w:rPr>
        <w:t>. W</w:t>
      </w:r>
      <w:r>
        <w:rPr>
          <w:sz w:val="24"/>
        </w:rPr>
        <w:t xml:space="preserve">ould it not make sense then that this </w:t>
      </w:r>
      <w:r w:rsidR="00CE45A3">
        <w:rPr>
          <w:sz w:val="24"/>
        </w:rPr>
        <w:t>rather large population</w:t>
      </w:r>
      <w:r>
        <w:rPr>
          <w:sz w:val="24"/>
        </w:rPr>
        <w:t xml:space="preserve"> have more </w:t>
      </w:r>
      <w:r w:rsidR="00CE45A3">
        <w:rPr>
          <w:sz w:val="24"/>
        </w:rPr>
        <w:t xml:space="preserve">opportunities to access essential </w:t>
      </w:r>
      <w:r>
        <w:rPr>
          <w:sz w:val="24"/>
        </w:rPr>
        <w:t>serv</w:t>
      </w:r>
      <w:r w:rsidR="00AD5397">
        <w:rPr>
          <w:sz w:val="24"/>
        </w:rPr>
        <w:t>ices such as palliation and end-of-</w:t>
      </w:r>
      <w:r>
        <w:rPr>
          <w:sz w:val="24"/>
        </w:rPr>
        <w:t>life care? The reality is that they just don’t</w:t>
      </w:r>
      <w:r w:rsidR="00CE45A3">
        <w:rPr>
          <w:sz w:val="24"/>
        </w:rPr>
        <w:t xml:space="preserve"> have those opportunities</w:t>
      </w:r>
      <w:r>
        <w:rPr>
          <w:sz w:val="24"/>
        </w:rPr>
        <w:t>. The PEACH program is in its infancy with one palliative medicine specialist working just one day a week to provide services in an</w:t>
      </w:r>
      <w:r w:rsidR="00CE45A3">
        <w:rPr>
          <w:sz w:val="24"/>
        </w:rPr>
        <w:t xml:space="preserve"> area with an overwhelming need.</w:t>
      </w:r>
      <w:r w:rsidR="00C94EFA">
        <w:rPr>
          <w:sz w:val="24"/>
        </w:rPr>
        <w:t xml:space="preserve"> </w:t>
      </w:r>
      <w:r w:rsidR="00872F03">
        <w:rPr>
          <w:sz w:val="24"/>
        </w:rPr>
        <w:t>Why as a society do we fall short in providing essential services to a population with such great need? The answer is complex and I honestly don’</w:t>
      </w:r>
      <w:r w:rsidR="000A2E4A">
        <w:rPr>
          <w:sz w:val="24"/>
        </w:rPr>
        <w:t>t have one myself.</w:t>
      </w:r>
      <w:r w:rsidR="00872F03">
        <w:rPr>
          <w:sz w:val="24"/>
        </w:rPr>
        <w:t xml:space="preserve"> The fact of the matter is that homeless persons and those vulnerably housed are marginalized by our healthcare system—whether it be because of lack of social support, financial means or purely stigma and discrimination. Services such as palliation are just not offered or thought to be unimportant. Yet, it took me two weeks of visiting homeless shelters, hearing the stories of </w:t>
      </w:r>
      <w:r w:rsidR="00872F03">
        <w:rPr>
          <w:sz w:val="24"/>
        </w:rPr>
        <w:lastRenderedPageBreak/>
        <w:t xml:space="preserve">the terminally ill and witnessing the conditions in which the homeless die in Canada to recognize that there is a major problem here and more must be done. </w:t>
      </w:r>
      <w:r w:rsidR="00CE45A3">
        <w:rPr>
          <w:sz w:val="24"/>
        </w:rPr>
        <w:t xml:space="preserve">The E in PEACH stands for education and although the focus is patient-centered care, the larger message here is that </w:t>
      </w:r>
      <w:r w:rsidR="00AD5397">
        <w:rPr>
          <w:sz w:val="24"/>
        </w:rPr>
        <w:t>palliation and end-of-</w:t>
      </w:r>
      <w:r w:rsidR="00013988">
        <w:rPr>
          <w:sz w:val="24"/>
        </w:rPr>
        <w:t>life care is not ju</w:t>
      </w:r>
      <w:r w:rsidR="00CE45A3">
        <w:rPr>
          <w:sz w:val="24"/>
        </w:rPr>
        <w:t>st a right for</w:t>
      </w:r>
      <w:r w:rsidR="002A729D">
        <w:rPr>
          <w:sz w:val="24"/>
        </w:rPr>
        <w:t xml:space="preserve"> those with houses and social supports</w:t>
      </w:r>
      <w:r w:rsidR="00013988">
        <w:rPr>
          <w:sz w:val="24"/>
        </w:rPr>
        <w:t>, but a righ</w:t>
      </w:r>
      <w:r w:rsidR="002A729D">
        <w:rPr>
          <w:sz w:val="24"/>
        </w:rPr>
        <w:t>t that all Canadians should be able to access</w:t>
      </w:r>
      <w:r w:rsidR="00013988">
        <w:rPr>
          <w:sz w:val="24"/>
        </w:rPr>
        <w:t xml:space="preserve">. </w:t>
      </w:r>
    </w:p>
    <w:p w:rsidR="000D6EC9" w:rsidRDefault="000D6EC9" w:rsidP="00F547AB">
      <w:pPr>
        <w:spacing w:before="100" w:beforeAutospacing="1" w:after="100" w:afterAutospacing="1" w:line="240" w:lineRule="auto"/>
        <w:jc w:val="both"/>
        <w:rPr>
          <w:b/>
          <w:sz w:val="24"/>
        </w:rPr>
      </w:pPr>
      <w:r>
        <w:rPr>
          <w:b/>
          <w:sz w:val="24"/>
        </w:rPr>
        <w:t>References</w:t>
      </w:r>
    </w:p>
    <w:p w:rsidR="00F547AB" w:rsidRDefault="003E6DF3" w:rsidP="00F547AB">
      <w:pPr>
        <w:pStyle w:val="ListParagraph"/>
        <w:numPr>
          <w:ilvl w:val="0"/>
          <w:numId w:val="3"/>
        </w:numPr>
        <w:spacing w:before="100" w:beforeAutospacing="1" w:after="100" w:afterAutospacing="1" w:line="240" w:lineRule="auto"/>
        <w:ind w:hanging="720"/>
        <w:rPr>
          <w:sz w:val="24"/>
        </w:rPr>
      </w:pPr>
      <w:r>
        <w:rPr>
          <w:sz w:val="24"/>
        </w:rPr>
        <w:t>Cowan L, Hwang S, Khandor E, Mason K</w:t>
      </w:r>
      <w:r w:rsidR="00A6033A">
        <w:rPr>
          <w:sz w:val="24"/>
        </w:rPr>
        <w:t xml:space="preserve">. </w:t>
      </w:r>
      <w:r w:rsidR="00F547AB">
        <w:rPr>
          <w:sz w:val="24"/>
        </w:rPr>
        <w:t>The 2007</w:t>
      </w:r>
      <w:r>
        <w:rPr>
          <w:sz w:val="24"/>
        </w:rPr>
        <w:t xml:space="preserve"> Street Health Report [Internet</w:t>
      </w:r>
      <w:r w:rsidR="00A6033A">
        <w:rPr>
          <w:sz w:val="24"/>
        </w:rPr>
        <w:t>].</w:t>
      </w:r>
      <w:r>
        <w:rPr>
          <w:sz w:val="24"/>
        </w:rPr>
        <w:t xml:space="preserve"> Street Health;</w:t>
      </w:r>
      <w:r w:rsidR="000A254B">
        <w:rPr>
          <w:sz w:val="24"/>
        </w:rPr>
        <w:t xml:space="preserve"> 2007 Sept [cited 2015 Oct 17].</w:t>
      </w:r>
      <w:r w:rsidR="0099245D">
        <w:rPr>
          <w:sz w:val="24"/>
        </w:rPr>
        <w:t xml:space="preserve"> Available</w:t>
      </w:r>
      <w:r w:rsidR="00F547AB">
        <w:rPr>
          <w:sz w:val="24"/>
        </w:rPr>
        <w:t xml:space="preserve"> from: </w:t>
      </w:r>
      <w:hyperlink r:id="rId10" w:history="1">
        <w:r w:rsidR="00F547AB" w:rsidRPr="004A7164">
          <w:rPr>
            <w:rStyle w:val="Hyperlink"/>
            <w:sz w:val="24"/>
          </w:rPr>
          <w:t>http://www.streethealth.ca/downloads/the-street-health-report-2007.pdf</w:t>
        </w:r>
      </w:hyperlink>
      <w:r>
        <w:t>.</w:t>
      </w:r>
    </w:p>
    <w:p w:rsidR="00F547AB" w:rsidRDefault="00F547AB" w:rsidP="00F547AB">
      <w:pPr>
        <w:pStyle w:val="ListParagraph"/>
        <w:numPr>
          <w:ilvl w:val="0"/>
          <w:numId w:val="3"/>
        </w:numPr>
        <w:spacing w:before="100" w:beforeAutospacing="1" w:after="100" w:afterAutospacing="1" w:line="240" w:lineRule="auto"/>
        <w:ind w:hanging="720"/>
        <w:rPr>
          <w:sz w:val="24"/>
        </w:rPr>
      </w:pPr>
      <w:r>
        <w:rPr>
          <w:sz w:val="24"/>
        </w:rPr>
        <w:t>Haig</w:t>
      </w:r>
      <w:r w:rsidR="003E6DF3">
        <w:rPr>
          <w:sz w:val="24"/>
        </w:rPr>
        <w:t xml:space="preserve"> T</w:t>
      </w:r>
      <w:r>
        <w:rPr>
          <w:sz w:val="24"/>
        </w:rPr>
        <w:t>. Palliative care doctors working to aid homeless</w:t>
      </w:r>
      <w:r w:rsidR="003E6DF3">
        <w:rPr>
          <w:sz w:val="24"/>
        </w:rPr>
        <w:t xml:space="preserve"> [Internet]</w:t>
      </w:r>
      <w:r w:rsidR="00AC7680">
        <w:rPr>
          <w:sz w:val="24"/>
        </w:rPr>
        <w:t>. Radio Canada International</w:t>
      </w:r>
      <w:r w:rsidR="000A254B">
        <w:rPr>
          <w:sz w:val="24"/>
        </w:rPr>
        <w:t>;</w:t>
      </w:r>
      <w:r>
        <w:rPr>
          <w:sz w:val="24"/>
        </w:rPr>
        <w:t xml:space="preserve"> 2014 Aug 7</w:t>
      </w:r>
      <w:r w:rsidR="00AC7680">
        <w:rPr>
          <w:sz w:val="24"/>
        </w:rPr>
        <w:t xml:space="preserve"> [cited 2015 Oct 17]</w:t>
      </w:r>
      <w:r w:rsidR="000A254B">
        <w:rPr>
          <w:sz w:val="24"/>
        </w:rPr>
        <w:t>.</w:t>
      </w:r>
      <w:r w:rsidR="0099245D">
        <w:rPr>
          <w:sz w:val="24"/>
        </w:rPr>
        <w:t xml:space="preserve"> Available from: </w:t>
      </w:r>
      <w:r w:rsidR="003E6DF3">
        <w:rPr>
          <w:sz w:val="24"/>
        </w:rPr>
        <w:t xml:space="preserve"> </w:t>
      </w:r>
      <w:hyperlink r:id="rId11" w:history="1">
        <w:r w:rsidR="0099245D" w:rsidRPr="004A7164">
          <w:rPr>
            <w:rStyle w:val="Hyperlink"/>
            <w:sz w:val="24"/>
          </w:rPr>
          <w:t>http://www.rcinet.ca/en/2014/08/07/palliative-care-doctors-working-to-aid-homeless/</w:t>
        </w:r>
      </w:hyperlink>
      <w:r w:rsidR="000A254B">
        <w:t>.</w:t>
      </w:r>
    </w:p>
    <w:p w:rsidR="000D6EC9" w:rsidRDefault="0099245D" w:rsidP="0099245D">
      <w:pPr>
        <w:pStyle w:val="ListParagraph"/>
        <w:numPr>
          <w:ilvl w:val="0"/>
          <w:numId w:val="3"/>
        </w:numPr>
        <w:spacing w:before="100" w:beforeAutospacing="1" w:after="100" w:afterAutospacing="1" w:line="240" w:lineRule="auto"/>
        <w:ind w:hanging="720"/>
        <w:rPr>
          <w:sz w:val="24"/>
        </w:rPr>
      </w:pPr>
      <w:r>
        <w:rPr>
          <w:sz w:val="24"/>
        </w:rPr>
        <w:t>Sultana</w:t>
      </w:r>
      <w:r w:rsidR="000A254B">
        <w:rPr>
          <w:sz w:val="24"/>
        </w:rPr>
        <w:t xml:space="preserve"> A</w:t>
      </w:r>
      <w:r>
        <w:rPr>
          <w:sz w:val="24"/>
        </w:rPr>
        <w:t>. PEACH Program Provides Compassionate Palliative Care for City’s Homeless</w:t>
      </w:r>
      <w:r w:rsidR="000A254B">
        <w:rPr>
          <w:sz w:val="24"/>
        </w:rPr>
        <w:t xml:space="preserve"> [Internet]</w:t>
      </w:r>
      <w:r w:rsidR="006E394C">
        <w:rPr>
          <w:sz w:val="24"/>
        </w:rPr>
        <w:t xml:space="preserve">. </w:t>
      </w:r>
      <w:r w:rsidR="000A254B">
        <w:rPr>
          <w:sz w:val="24"/>
        </w:rPr>
        <w:t xml:space="preserve">University of Toronto: Global Health Magazine Juxtaposition; </w:t>
      </w:r>
      <w:r>
        <w:rPr>
          <w:sz w:val="24"/>
        </w:rPr>
        <w:t>2015 Feb 18</w:t>
      </w:r>
      <w:r w:rsidR="006E394C">
        <w:rPr>
          <w:sz w:val="24"/>
        </w:rPr>
        <w:t xml:space="preserve"> [cited 2015 Oct 17]</w:t>
      </w:r>
      <w:r w:rsidR="000A254B">
        <w:rPr>
          <w:sz w:val="24"/>
        </w:rPr>
        <w:t>.</w:t>
      </w:r>
      <w:r>
        <w:rPr>
          <w:sz w:val="24"/>
        </w:rPr>
        <w:t xml:space="preserve"> Available from: </w:t>
      </w:r>
      <w:hyperlink r:id="rId12" w:history="1">
        <w:r w:rsidRPr="004A7164">
          <w:rPr>
            <w:rStyle w:val="Hyperlink"/>
            <w:sz w:val="24"/>
          </w:rPr>
          <w:t>http://juxtamagazine.org/2015/02/18/peach-program-provides-compassionate-palliative-care-for-citys-homeless/\</w:t>
        </w:r>
      </w:hyperlink>
      <w:r w:rsidR="000A254B">
        <w:t>.</w:t>
      </w:r>
    </w:p>
    <w:p w:rsidR="0099245D" w:rsidRPr="0099245D" w:rsidRDefault="0099245D" w:rsidP="0099245D">
      <w:pPr>
        <w:spacing w:before="100" w:beforeAutospacing="1" w:after="100" w:afterAutospacing="1" w:line="240" w:lineRule="auto"/>
        <w:rPr>
          <w:sz w:val="24"/>
        </w:rPr>
      </w:pPr>
    </w:p>
    <w:p w:rsidR="000D6EC9" w:rsidRPr="000D6EC9" w:rsidRDefault="000D6EC9" w:rsidP="000D6EC9">
      <w:pPr>
        <w:spacing w:after="0" w:line="720" w:lineRule="auto"/>
        <w:jc w:val="both"/>
        <w:rPr>
          <w:sz w:val="24"/>
        </w:rPr>
      </w:pPr>
    </w:p>
    <w:p w:rsidR="00100591" w:rsidRPr="00054EE9" w:rsidRDefault="00100591" w:rsidP="00100591">
      <w:pPr>
        <w:spacing w:after="0" w:line="720" w:lineRule="auto"/>
        <w:ind w:firstLine="720"/>
        <w:jc w:val="both"/>
        <w:rPr>
          <w:sz w:val="24"/>
        </w:rPr>
      </w:pPr>
    </w:p>
    <w:p w:rsidR="00733993" w:rsidRDefault="00733993" w:rsidP="00054EE9">
      <w:pPr>
        <w:spacing w:after="0" w:line="720" w:lineRule="auto"/>
      </w:pPr>
    </w:p>
    <w:p w:rsidR="00733993" w:rsidRPr="00733993" w:rsidRDefault="00733993" w:rsidP="00733993">
      <w:pPr>
        <w:spacing w:after="0"/>
        <w:rPr>
          <w:sz w:val="24"/>
        </w:rPr>
      </w:pPr>
    </w:p>
    <w:sectPr w:rsidR="00733993" w:rsidRPr="00733993" w:rsidSect="00FF137F">
      <w:footerReference w:type="default" r:id="rId13"/>
      <w:pgSz w:w="12240" w:h="16340"/>
      <w:pgMar w:top="1815" w:right="1431" w:bottom="662" w:left="144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D44" w:rsidRDefault="00A61D44" w:rsidP="00646949">
      <w:pPr>
        <w:spacing w:after="0" w:line="240" w:lineRule="auto"/>
      </w:pPr>
      <w:r>
        <w:separator/>
      </w:r>
    </w:p>
  </w:endnote>
  <w:endnote w:type="continuationSeparator" w:id="1">
    <w:p w:rsidR="00A61D44" w:rsidRDefault="00A61D44" w:rsidP="00646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A00002FF" w:usb1="7800205A" w:usb2="146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653610"/>
      <w:docPartObj>
        <w:docPartGallery w:val="Page Numbers (Bottom of Page)"/>
        <w:docPartUnique/>
      </w:docPartObj>
    </w:sdtPr>
    <w:sdtContent>
      <w:p w:rsidR="00646949" w:rsidRDefault="003D026B">
        <w:pPr>
          <w:pStyle w:val="Footer"/>
          <w:jc w:val="right"/>
        </w:pPr>
        <w:fldSimple w:instr=" PAGE   \* MERGEFORMAT ">
          <w:r w:rsidR="001A0B10">
            <w:rPr>
              <w:noProof/>
            </w:rPr>
            <w:t>2</w:t>
          </w:r>
        </w:fldSimple>
      </w:p>
    </w:sdtContent>
  </w:sdt>
  <w:p w:rsidR="00646949" w:rsidRDefault="00646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D44" w:rsidRDefault="00A61D44" w:rsidP="00646949">
      <w:pPr>
        <w:spacing w:after="0" w:line="240" w:lineRule="auto"/>
      </w:pPr>
      <w:r>
        <w:separator/>
      </w:r>
    </w:p>
  </w:footnote>
  <w:footnote w:type="continuationSeparator" w:id="1">
    <w:p w:rsidR="00A61D44" w:rsidRDefault="00A61D44" w:rsidP="006469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F4B76"/>
    <w:multiLevelType w:val="hybridMultilevel"/>
    <w:tmpl w:val="0194FC6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46F3FBA"/>
    <w:multiLevelType w:val="hybridMultilevel"/>
    <w:tmpl w:val="0A745D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1802F8"/>
    <w:multiLevelType w:val="multilevel"/>
    <w:tmpl w:val="14BE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10ED2"/>
    <w:rsid w:val="00013988"/>
    <w:rsid w:val="00054EE9"/>
    <w:rsid w:val="0006799E"/>
    <w:rsid w:val="000A254B"/>
    <w:rsid w:val="000A2E4A"/>
    <w:rsid w:val="000A4D09"/>
    <w:rsid w:val="000A66C7"/>
    <w:rsid w:val="000B64AD"/>
    <w:rsid w:val="000D6EC9"/>
    <w:rsid w:val="000D7CBB"/>
    <w:rsid w:val="000E7579"/>
    <w:rsid w:val="00100591"/>
    <w:rsid w:val="00110ED2"/>
    <w:rsid w:val="0011629B"/>
    <w:rsid w:val="001510CC"/>
    <w:rsid w:val="00164158"/>
    <w:rsid w:val="001A0B10"/>
    <w:rsid w:val="001D7A4A"/>
    <w:rsid w:val="00224C8E"/>
    <w:rsid w:val="00284326"/>
    <w:rsid w:val="002A729D"/>
    <w:rsid w:val="002B6C35"/>
    <w:rsid w:val="003117FA"/>
    <w:rsid w:val="00356894"/>
    <w:rsid w:val="00376B78"/>
    <w:rsid w:val="003864CD"/>
    <w:rsid w:val="003A14CE"/>
    <w:rsid w:val="003B05FF"/>
    <w:rsid w:val="003C36AD"/>
    <w:rsid w:val="003C5F9D"/>
    <w:rsid w:val="003D026B"/>
    <w:rsid w:val="003E39B3"/>
    <w:rsid w:val="003E6DF3"/>
    <w:rsid w:val="00414953"/>
    <w:rsid w:val="0042167A"/>
    <w:rsid w:val="004932CD"/>
    <w:rsid w:val="00495323"/>
    <w:rsid w:val="004C0192"/>
    <w:rsid w:val="004E3308"/>
    <w:rsid w:val="004F4F4D"/>
    <w:rsid w:val="0058098C"/>
    <w:rsid w:val="00596843"/>
    <w:rsid w:val="005E00BB"/>
    <w:rsid w:val="005F1480"/>
    <w:rsid w:val="006052D3"/>
    <w:rsid w:val="0061382E"/>
    <w:rsid w:val="00646949"/>
    <w:rsid w:val="0065361B"/>
    <w:rsid w:val="0066752F"/>
    <w:rsid w:val="00696763"/>
    <w:rsid w:val="006D16A1"/>
    <w:rsid w:val="006E394C"/>
    <w:rsid w:val="006E3A69"/>
    <w:rsid w:val="00706B7B"/>
    <w:rsid w:val="00733993"/>
    <w:rsid w:val="007A44EE"/>
    <w:rsid w:val="007C4223"/>
    <w:rsid w:val="00801C77"/>
    <w:rsid w:val="00810F09"/>
    <w:rsid w:val="00826E0A"/>
    <w:rsid w:val="00872A13"/>
    <w:rsid w:val="00872F03"/>
    <w:rsid w:val="00880264"/>
    <w:rsid w:val="008871B4"/>
    <w:rsid w:val="008F2C5A"/>
    <w:rsid w:val="00941168"/>
    <w:rsid w:val="00941D4C"/>
    <w:rsid w:val="0099245D"/>
    <w:rsid w:val="009B24AF"/>
    <w:rsid w:val="00A6033A"/>
    <w:rsid w:val="00A61D44"/>
    <w:rsid w:val="00A66DFC"/>
    <w:rsid w:val="00AC7680"/>
    <w:rsid w:val="00AD5397"/>
    <w:rsid w:val="00AE4CD8"/>
    <w:rsid w:val="00B31D14"/>
    <w:rsid w:val="00B6356A"/>
    <w:rsid w:val="00B66A2F"/>
    <w:rsid w:val="00B8425F"/>
    <w:rsid w:val="00B95413"/>
    <w:rsid w:val="00BB159A"/>
    <w:rsid w:val="00BB69E3"/>
    <w:rsid w:val="00C02915"/>
    <w:rsid w:val="00C06EAD"/>
    <w:rsid w:val="00C223DB"/>
    <w:rsid w:val="00C326D9"/>
    <w:rsid w:val="00C57073"/>
    <w:rsid w:val="00C74903"/>
    <w:rsid w:val="00C94EFA"/>
    <w:rsid w:val="00CB5FDE"/>
    <w:rsid w:val="00CC6402"/>
    <w:rsid w:val="00CE45A3"/>
    <w:rsid w:val="00D02506"/>
    <w:rsid w:val="00D23D53"/>
    <w:rsid w:val="00DA2AE6"/>
    <w:rsid w:val="00DE3E25"/>
    <w:rsid w:val="00E50CEA"/>
    <w:rsid w:val="00E866D0"/>
    <w:rsid w:val="00F547AB"/>
    <w:rsid w:val="00F62D79"/>
    <w:rsid w:val="00FB29BB"/>
    <w:rsid w:val="00FF137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E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C36AD"/>
  </w:style>
  <w:style w:type="paragraph" w:styleId="ListParagraph">
    <w:name w:val="List Paragraph"/>
    <w:basedOn w:val="Normal"/>
    <w:uiPriority w:val="34"/>
    <w:qFormat/>
    <w:rsid w:val="00013988"/>
    <w:pPr>
      <w:ind w:left="720"/>
      <w:contextualSpacing/>
    </w:pPr>
  </w:style>
  <w:style w:type="paragraph" w:customStyle="1" w:styleId="subheading">
    <w:name w:val="subheading"/>
    <w:basedOn w:val="Normal"/>
    <w:rsid w:val="00013988"/>
    <w:pPr>
      <w:keepNext/>
      <w:spacing w:before="240" w:after="0" w:line="480" w:lineRule="atLeast"/>
    </w:pPr>
    <w:rPr>
      <w:rFonts w:ascii="Palatino" w:eastAsia="SimSun" w:hAnsi="Palatino" w:cs="Times New Roman"/>
      <w:b/>
      <w:noProof/>
      <w:sz w:val="24"/>
      <w:szCs w:val="20"/>
      <w:lang w:val="en-US"/>
    </w:rPr>
  </w:style>
  <w:style w:type="character" w:styleId="Hyperlink">
    <w:name w:val="Hyperlink"/>
    <w:rsid w:val="00013988"/>
    <w:rPr>
      <w:color w:val="0000FF"/>
      <w:u w:val="single"/>
    </w:rPr>
  </w:style>
  <w:style w:type="paragraph" w:styleId="BalloonText">
    <w:name w:val="Balloon Text"/>
    <w:basedOn w:val="Normal"/>
    <w:link w:val="BalloonTextChar"/>
    <w:uiPriority w:val="99"/>
    <w:semiHidden/>
    <w:unhideWhenUsed/>
    <w:rsid w:val="009B24A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4AF"/>
    <w:rPr>
      <w:rFonts w:ascii="Lucida Grande" w:hAnsi="Lucida Grande"/>
      <w:sz w:val="18"/>
      <w:szCs w:val="18"/>
    </w:rPr>
  </w:style>
  <w:style w:type="paragraph" w:styleId="Header">
    <w:name w:val="header"/>
    <w:basedOn w:val="Normal"/>
    <w:link w:val="HeaderChar"/>
    <w:uiPriority w:val="99"/>
    <w:semiHidden/>
    <w:unhideWhenUsed/>
    <w:rsid w:val="006469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949"/>
  </w:style>
  <w:style w:type="paragraph" w:styleId="Footer">
    <w:name w:val="footer"/>
    <w:basedOn w:val="Normal"/>
    <w:link w:val="FooterChar"/>
    <w:uiPriority w:val="99"/>
    <w:unhideWhenUsed/>
    <w:rsid w:val="0064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E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C36AD"/>
  </w:style>
  <w:style w:type="paragraph" w:styleId="ListParagraph">
    <w:name w:val="List Paragraph"/>
    <w:basedOn w:val="Normal"/>
    <w:uiPriority w:val="34"/>
    <w:qFormat/>
    <w:rsid w:val="00013988"/>
    <w:pPr>
      <w:ind w:left="720"/>
      <w:contextualSpacing/>
    </w:pPr>
  </w:style>
  <w:style w:type="paragraph" w:customStyle="1" w:styleId="subheading">
    <w:name w:val="subheading"/>
    <w:basedOn w:val="Normal"/>
    <w:rsid w:val="00013988"/>
    <w:pPr>
      <w:keepNext/>
      <w:spacing w:before="240" w:after="0" w:line="480" w:lineRule="atLeast"/>
    </w:pPr>
    <w:rPr>
      <w:rFonts w:ascii="Palatino" w:eastAsia="SimSun" w:hAnsi="Palatino" w:cs="Times New Roman"/>
      <w:b/>
      <w:noProof/>
      <w:sz w:val="24"/>
      <w:szCs w:val="20"/>
      <w:lang w:val="en-US"/>
    </w:rPr>
  </w:style>
  <w:style w:type="character" w:styleId="Hyperlink">
    <w:name w:val="Hyperlink"/>
    <w:rsid w:val="00013988"/>
    <w:rPr>
      <w:color w:val="0000FF"/>
      <w:u w:val="single"/>
    </w:rPr>
  </w:style>
  <w:style w:type="paragraph" w:styleId="BalloonText">
    <w:name w:val="Balloon Text"/>
    <w:basedOn w:val="Normal"/>
    <w:link w:val="BalloonTextChar"/>
    <w:uiPriority w:val="99"/>
    <w:semiHidden/>
    <w:unhideWhenUsed/>
    <w:rsid w:val="009B24A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4A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900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ipkar@alumni.ub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xtamagazine.org/2015/02/18/peach-program-provides-compassionate-palliative-care-for-citys-homeles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inet.ca/en/2014/08/07/palliative-care-doctors-working-to-aid-homel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reethealth.ca/downloads/the-street-health-report-2007.pdf" TargetMode="External"/><Relationship Id="rId4" Type="http://schemas.openxmlformats.org/officeDocument/2006/relationships/settings" Target="settings.xml"/><Relationship Id="rId9" Type="http://schemas.openxmlformats.org/officeDocument/2006/relationships/hyperlink" Target="tel:778-846-33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C654-1880-4CDE-92AF-8B0EDDD1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Cipkar</dc:creator>
  <cp:lastModifiedBy>Chris Cipkar</cp:lastModifiedBy>
  <cp:revision>17</cp:revision>
  <dcterms:created xsi:type="dcterms:W3CDTF">2015-10-18T20:28:00Z</dcterms:created>
  <dcterms:modified xsi:type="dcterms:W3CDTF">2015-10-20T01:11:00Z</dcterms:modified>
</cp:coreProperties>
</file>