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86" w:rsidRDefault="00891B85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Supplementary Material</w:t>
      </w:r>
    </w:p>
    <w:p w:rsidR="00791786" w:rsidRDefault="00891B8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Effects of Dietary Fiber Intake on Gut Microbial Diversity and the Abundance of short-chain fatty acid Producing and Proteolytic Bacteria in Parkinson’s Disease Patients</w:t>
      </w:r>
    </w:p>
    <w:p w:rsidR="00791786" w:rsidRDefault="00891B8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Afrasiabi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deGoutiere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Barinder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Kaila,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Arshbir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Aulakh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786" w:rsidRDefault="00891B8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Affiliation: Department of Microbiology and Immunology, University of British Columbia, Vancouver, British Columbia, Canada</w:t>
      </w:r>
    </w:p>
    <w:p w:rsidR="00791786" w:rsidRDefault="00891B8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786" w:rsidRDefault="00891B8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CAPTIONS</w:t>
      </w:r>
    </w:p>
    <w:p w:rsidR="00791786" w:rsidRDefault="00891B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S1: </w:t>
      </w:r>
      <w:r>
        <w:rPr>
          <w:rFonts w:ascii="Times New Roman" w:eastAsia="Times New Roman" w:hAnsi="Times New Roman" w:cs="Times New Roman"/>
          <w:sz w:val="24"/>
          <w:szCs w:val="24"/>
        </w:rPr>
        <w:t>Relative abundance o</w:t>
      </w:r>
      <w:r>
        <w:rPr>
          <w:rFonts w:ascii="Times New Roman" w:eastAsia="Times New Roman" w:hAnsi="Times New Roman" w:cs="Times New Roman"/>
          <w:sz w:val="24"/>
          <w:szCs w:val="24"/>
        </w:rPr>
        <w:t>f SCFA-producing bacteria in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control and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PD patients in high and low fiber conditions. No significant differences were observed among these bacteria.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slightly higher median is observed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Coprococcus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Lachnospira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high fiber groups.</w:t>
      </w:r>
    </w:p>
    <w:p w:rsidR="00791786" w:rsidRDefault="007917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86" w:rsidRDefault="00891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S2: </w:t>
      </w:r>
      <w:r>
        <w:rPr>
          <w:rFonts w:ascii="Times New Roman" w:eastAsia="Times New Roman" w:hAnsi="Times New Roman" w:cs="Times New Roman"/>
          <w:sz w:val="24"/>
          <w:szCs w:val="24"/>
        </w:rPr>
        <w:t>Relative abundance of proteolytic bacteria in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control and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PD patients in high and low fiber conditions. No significant difference observed in abundance between high and low fiber groups, and a low relative abundance overall for these ba</w:t>
      </w:r>
      <w:r>
        <w:rPr>
          <w:rFonts w:ascii="Times New Roman" w:eastAsia="Times New Roman" w:hAnsi="Times New Roman" w:cs="Times New Roman"/>
          <w:sz w:val="24"/>
          <w:szCs w:val="24"/>
        </w:rPr>
        <w:t>cteria.</w:t>
      </w:r>
    </w:p>
    <w:p w:rsidR="00791786" w:rsidRDefault="007917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786" w:rsidRDefault="00891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S3: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Correlation analysis of Bristol stool scores (1-6) vs. fiber consumption in (A) control and (B) PD patients. No linear correlation is observed between these two variables (R &lt;0.1 and p &lt;0.05). </w:t>
      </w:r>
    </w:p>
    <w:p w:rsidR="00791786" w:rsidRDefault="00891B85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1786" w:rsidRDefault="00791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786" w:rsidRDefault="00791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786" w:rsidRDefault="00791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786" w:rsidRDefault="00791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786" w:rsidRDefault="00791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786" w:rsidRDefault="00791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786" w:rsidRDefault="00791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786" w:rsidRDefault="00791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786" w:rsidRDefault="00791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786" w:rsidRDefault="007917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130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</w:tblGrid>
      <w:tr w:rsidR="00791786" w:rsidTr="00891B85">
        <w:tc>
          <w:tcPr>
            <w:tcW w:w="8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CONTROL</w:t>
            </w:r>
          </w:p>
        </w:tc>
      </w:tr>
      <w:tr w:rsidR="00791786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:rsidR="00791786" w:rsidRDefault="00891B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4104218" cy="2858467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218" cy="28584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786">
        <w:tc>
          <w:tcPr>
            <w:tcW w:w="8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PD</w:t>
            </w:r>
          </w:p>
        </w:tc>
      </w:tr>
      <w:tr w:rsidR="00791786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791786" w:rsidRDefault="0089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4138613" cy="2871690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613" cy="2871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786">
        <w:trPr>
          <w:trHeight w:val="1044"/>
        </w:trPr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Figure S1: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Relative abundance of SCFA-producing bacteria in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control and(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PD patients in high and low fiber conditions. No significant differences were observed among these bacteria.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However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slightly higher median is observed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Coprococcus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hnospira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high fiber groups.</w:t>
            </w:r>
          </w:p>
        </w:tc>
      </w:tr>
    </w:tbl>
    <w:p w:rsidR="00791786" w:rsidRDefault="007917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700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791786" w:rsidTr="00891B85">
        <w:tc>
          <w:tcPr>
            <w:tcW w:w="8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CONTROL</w:t>
            </w:r>
          </w:p>
        </w:tc>
      </w:tr>
      <w:tr w:rsidR="00791786"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:rsidR="00791786" w:rsidRDefault="00891B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3917282" cy="2704560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282" cy="2704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1786" w:rsidRDefault="0079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86">
        <w:tc>
          <w:tcPr>
            <w:tcW w:w="8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PD</w:t>
            </w:r>
          </w:p>
        </w:tc>
      </w:tr>
      <w:tr w:rsidR="00791786"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3814160" cy="2649531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160" cy="26495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786">
        <w:trPr>
          <w:trHeight w:val="1044"/>
        </w:trPr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Figure S2: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Relative abundance of proteolytic bacteria in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control and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PD patients in high and low fiber conditions. No significant difference observed in abundance between high and low fiber groups, and a low relative abundance overall for these bacteria.</w:t>
            </w:r>
          </w:p>
        </w:tc>
      </w:tr>
    </w:tbl>
    <w:p w:rsidR="00791786" w:rsidRDefault="00791786"/>
    <w:p w:rsidR="00791786" w:rsidRDefault="007917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700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791786" w:rsidTr="00891B85">
        <w:tc>
          <w:tcPr>
            <w:tcW w:w="8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CONTROL</w:t>
            </w:r>
          </w:p>
        </w:tc>
      </w:tr>
      <w:tr w:rsidR="00791786"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5391150" cy="21336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213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1786" w:rsidRDefault="007917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86">
        <w:tc>
          <w:tcPr>
            <w:tcW w:w="8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791786"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5391150" cy="21336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213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1786" w:rsidRDefault="0079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86">
        <w:trPr>
          <w:trHeight w:val="1044"/>
        </w:trPr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786" w:rsidRDefault="0089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Figure S3: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Correlation analysis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Bristol stool scores (1-6) vs. fiber consumption in (A) control and (B) PD patients. No linear correlation is observed between these two variables (R &lt;0.1 and p &lt;0.05). </w:t>
            </w:r>
          </w:p>
        </w:tc>
      </w:tr>
    </w:tbl>
    <w:p w:rsidR="00791786" w:rsidRDefault="00791786"/>
    <w:p w:rsidR="00791786" w:rsidRDefault="00791786"/>
    <w:sectPr w:rsidR="007917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86"/>
    <w:rsid w:val="00791786"/>
    <w:rsid w:val="008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3950F-B6CD-429B-92C4-6423BEF7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2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38"/>
    <w:rPr>
      <w:rFonts w:ascii="Segoe UI" w:hAnsi="Segoe UI" w:cs="Segoe UI"/>
      <w:sz w:val="18"/>
      <w:szCs w:val="18"/>
    </w:rPr>
  </w:style>
  <w:style w:type="character" w:customStyle="1" w:styleId="fu">
    <w:name w:val="fu"/>
    <w:basedOn w:val="DefaultParagraphFont"/>
    <w:rsid w:val="00B35EF3"/>
  </w:style>
  <w:style w:type="character" w:styleId="Hyperlink">
    <w:name w:val="Hyperlink"/>
    <w:basedOn w:val="DefaultParagraphFont"/>
    <w:uiPriority w:val="99"/>
    <w:semiHidden/>
    <w:unhideWhenUsed/>
    <w:rsid w:val="00B35EF3"/>
    <w:rPr>
      <w:color w:val="0000FF"/>
      <w:u w:val="single"/>
    </w:rPr>
  </w:style>
  <w:style w:type="character" w:customStyle="1" w:styleId="st">
    <w:name w:val="st"/>
    <w:basedOn w:val="DefaultParagraphFont"/>
    <w:rsid w:val="00B35EF3"/>
  </w:style>
  <w:style w:type="character" w:customStyle="1" w:styleId="fl">
    <w:name w:val="fl"/>
    <w:basedOn w:val="DefaultParagraphFont"/>
    <w:rsid w:val="00B35EF3"/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6914phbgtZBcDIm+bavdjgJQQ==">AMUW2mUEgsG6C07fY7aaodFPKtc3SkBt6to9jtRBs8nQMJf7D7Tiv7KmtScTidMj524QXgolvifuEIc9jjLN/PyQbKm4zACgjkRpDKm56Q/ySvTfHYWSQYnlapJayvtrIk/cm6fy9vM/rbta+TZXVdCuSpEH1SuYZsFwGO74dRFa7sRP/P9IotAOwQ4FWlqOuY1gQ0EjwHcSr/5SMXhPl9Z4lqpWxEzfwm2ZrK14h9O1q+9QCHzKIp9+ATrdgghe+m1mNQGEydzJhWXehiQHo2KO1mXJZPJwHyuBUToPpKXiPOu56m6XmYLmfpT6103Ar+QvKpPeFkp9iPWAHq68/IiSsFlBYncQi6mTWaKDQzbXVqz3CqlwNSRvjHOzwR/qx4pQIa4+J7osVqalxcl8kxscAJKLcRYXqg5GNbRVJVukH46/umtNHWSiDnaAYIjuyXo1xtylnQmLj9Zku5Gpr+/YHvIfflqvuAb3fO+eLJLXf9anv4f9xaqkhKVGXPMe3xYAZGLcD4DiDDJJyvTsBnFjZlUr8RSG+OgftY7xFbsCY7ogkZ2BqQa26rsptOmCbYfZj7bWGEB3WUHg6a3rAkCHtF7kfVSIpHSH8PIAyDej+0/ohKnUFXesw4uwcUS6B6oX8CnxSI0hLQZrsLqOWf9m8NfManZdxR7f+1mzAw6kO0QjRBzf38mvKDZJWsEkIbL9dOMWFZYSce52aU0hp3RuhKiX77APkB7rLQ1gS7G2w2d4v+t0KBIeuPHRHcFa8TAQf1C+LbhF82S1/gOn6uQWYsjzD3So1uYZbFyPcgMNqOT9SWNwc0GyJcEMbVM2ExqsoxpiJYQejyA0P//oOPrlpAxXtceqoJZ6E+YjBoGRnulwYAVjVnGjqSDgKRVUFx5Y+Or/sDJuYQi6LTbsH1rK1Gr6Vl9mgae5ibGHvS3aN1Bbd+AHTH0GWntS070vLW+D/Bl5j+kniFCSkTS60DDu9U915238vdnBm3LV61PS23eYZtJzaP1DTEnkPaUeeR7hp+f5ClZM4qrgPoX3JYbyRr+Yatik5n+kX4y7Zd0tW+08VN+jUHjLk70R0kWIZosGQkHet1oJ6sGXyq8UnW4pU+A6UIvtdsifWtT963U6yRT0gNW4EZ+Cs7lc8JOJ1MlOdz2m3KR+KVkqCd4/qkuyHQeGCaOoyNMOKH/6ZoUOWgY5v/lOQnRdrd+drHbRv2KlBZOD2+fn4OszKSFRruu6Dx7+YCQYomoOHuZwDpC7/aU0up7sMNefenJytd80/OmKEWy7JwPUk5feHO239yTYbgh9EgKrSWg7RxzfC+Z/wdCcqr3HlW7B2s1EDfmBLy4YQA3vNDL+3pHWHJwhysXCSNSHxIy2HuMva9sxS+S9dT/gjRx1TRB+WbrShTsymkAd8boI+M6YD+BqGEX/mybGRnZMVKKXJ9WLZ6gJdbrIKnHlF5puD2ROnRuz/r296Aod0EA93MyCD/8kf6Uq3abtA2n0L2F25CGKtLhTMQyqWmr6iBunTvnP2T4RBbH9PddYyJAEtR75EIoVbIh5qSmljF1An8sJGOivIFssKwI7qZ87oLCvwcmM14J85XuJZAgC/uKodb0kLZ6DWbRhcoMjvg2vo6U3sxXmhKjL2O+SsggqtdGcUOdK99RrdxBizm6cs3LIbEe4Vlh/zhnJduThEti8OKimwxx5dpwuaNGOfeXQ0qxQOGkXk9QK6StRaBkpx2LQbVwA0HTO5xXbmJ427hXEqU3GJ9AZ5qVP163Nja3dxZnpXhLzJHMkEzTpaJt2veWyvdiTMSAbhiBEqrfrKCY67aGdz/0FcIZcpKj29EFKd/3xRd/g7w4jZQFZmX4WRr0jELcWEZQ6Mcv+MtFYvSF7NWSHXHGE6OawrDBPT2zlwZLrY01F420MWv71iv9T6zeqyBvg7Kg8wsBJEeHuOYweuSH2dgccWwtDhv1eQlq1p+ErikXYp5w+aXiynbfBfvlBgSpichoRxtMRAdrA5PXAjeIN7j5PBqPm1vo6jyXCMaQgM4o33MvwHQ+7baOLhD6BvDT8EB5sXk5zH9q2rm365S0ZyZEFHotavsR3lfZcNiScDtlwshKmt8hnpmOncC+j9A1GT385pkq0mU84SKVIA3sgz/hYQYG0Jr/D08UwYvUXs7VT9K/HuCsPVo5NwoZBxaie+hPYg0vPaEjt1/GBwjNasyVe1gbj/vcQ+wsRY7NQ3BidJqBwDMeIceyZvmnKhAHUVx6Qsx3tz9frPsDnXB2AzJLOwlL1ZLoeI51VrivBg6MlG0Z+7evmwBWRNohjThOomb8XdnddG0ec7bvbzsr7/nRfsKdSUJZBcp0DxkEvz2ENbAlx7gwf1suNy4JCwwxEnOoXhwUmO1ri88hAMntCa7m/7JnPXTb2FTuqKqQrsuG4RxQ5NlV+AgojL+2cuBk3HVIZOcUf2HuK1qH4V5IABoyi2NsX5hwrwmK63Lw/oM2ROu7g/9cqWmwIgkanI1iPDSs5UXzQeAhWEYTltYnZUGBGCs/HrJgxBIHeDqB1LxhgiODnZxZKXFlb+hCw5g/0nFlg5n+UDuGtlX8uDF1OpNpeMhpKGIi2nFxUJCm5/Pocfav5oxN2l4sScahMxlzU7ZmXNq0p0KgMGJnsXcBz4MiIu4sCF4UvwKadITP3VflUYdW4xZKx73U8lxb2kef00PNaUFYBzUdZbq0XIJOFKD5kr+1SrR0gGRaC/HF4buTbrkGe47dFg4YI0hyNhwKRSg4c9VD+r2fvZ+GLYxeQ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97A78E-C0DF-460D-A817-7B1B0013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1711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 </cp:lastModifiedBy>
  <cp:revision>2</cp:revision>
  <dcterms:created xsi:type="dcterms:W3CDTF">2021-08-09T16:14:00Z</dcterms:created>
  <dcterms:modified xsi:type="dcterms:W3CDTF">2021-08-09T16:14:00Z</dcterms:modified>
</cp:coreProperties>
</file>