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62B" w:rsidRPr="00980BFE" w:rsidRDefault="00B2562B" w:rsidP="00B2562B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BFE">
        <w:rPr>
          <w:rFonts w:ascii="Times New Roman" w:eastAsia="Times New Roman" w:hAnsi="Times New Roman" w:cs="Times New Roman"/>
          <w:b/>
          <w:sz w:val="24"/>
          <w:szCs w:val="24"/>
        </w:rPr>
        <w:t>APPENDIX (Supplemental Material)</w:t>
      </w:r>
    </w:p>
    <w:p w:rsidR="00B2562B" w:rsidRPr="00980BFE" w:rsidRDefault="00B2562B" w:rsidP="00B2562B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BF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3040E054" wp14:editId="43EAB874">
            <wp:extent cx="5810250" cy="180022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 t="39423" r="2243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1800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2562B" w:rsidRDefault="00B2562B" w:rsidP="00B2562B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BFE">
        <w:rPr>
          <w:rFonts w:ascii="Times New Roman" w:eastAsia="Times New Roman" w:hAnsi="Times New Roman" w:cs="Times New Roman"/>
          <w:b/>
          <w:sz w:val="24"/>
          <w:szCs w:val="24"/>
        </w:rPr>
        <w:t>FIG. A1.</w:t>
      </w:r>
      <w:r w:rsidRPr="00980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0BFE">
        <w:rPr>
          <w:rFonts w:ascii="Times New Roman" w:eastAsia="Times New Roman" w:hAnsi="Times New Roman" w:cs="Times New Roman"/>
          <w:b/>
          <w:sz w:val="24"/>
          <w:szCs w:val="24"/>
        </w:rPr>
        <w:t>Flowchart detailing variant calling procedure.</w:t>
      </w:r>
      <w:r w:rsidRPr="00980BFE">
        <w:rPr>
          <w:rFonts w:ascii="Times New Roman" w:eastAsia="Times New Roman" w:hAnsi="Times New Roman" w:cs="Times New Roman"/>
          <w:sz w:val="24"/>
          <w:szCs w:val="24"/>
        </w:rPr>
        <w:t xml:space="preserve"> Passed </w:t>
      </w:r>
      <w:proofErr w:type="spellStart"/>
      <w:r w:rsidRPr="00980BFE">
        <w:rPr>
          <w:rFonts w:ascii="Times New Roman" w:eastAsia="Times New Roman" w:hAnsi="Times New Roman" w:cs="Times New Roman"/>
          <w:sz w:val="24"/>
          <w:szCs w:val="24"/>
        </w:rPr>
        <w:t>fastq</w:t>
      </w:r>
      <w:proofErr w:type="spellEnd"/>
      <w:r w:rsidRPr="00980BFE">
        <w:rPr>
          <w:rFonts w:ascii="Times New Roman" w:eastAsia="Times New Roman" w:hAnsi="Times New Roman" w:cs="Times New Roman"/>
          <w:sz w:val="24"/>
          <w:szCs w:val="24"/>
        </w:rPr>
        <w:t xml:space="preserve"> files from 2 sequencing runs of the same WT strain were uploaded onto orca.wg.bcgsc.ca server and were concatenated. Minimap2 (10) was used to align the sequences and were sorted with </w:t>
      </w:r>
      <w:proofErr w:type="spellStart"/>
      <w:r w:rsidRPr="00980BFE">
        <w:rPr>
          <w:rFonts w:ascii="Times New Roman" w:eastAsia="Times New Roman" w:hAnsi="Times New Roman" w:cs="Times New Roman"/>
          <w:sz w:val="24"/>
          <w:szCs w:val="24"/>
        </w:rPr>
        <w:t>samtools</w:t>
      </w:r>
      <w:proofErr w:type="spellEnd"/>
      <w:r w:rsidRPr="00980BFE">
        <w:rPr>
          <w:rFonts w:ascii="Times New Roman" w:eastAsia="Times New Roman" w:hAnsi="Times New Roman" w:cs="Times New Roman"/>
          <w:sz w:val="24"/>
          <w:szCs w:val="24"/>
        </w:rPr>
        <w:t xml:space="preserve"> (11, 12). This was then followed by variant calling with </w:t>
      </w:r>
      <w:proofErr w:type="spellStart"/>
      <w:r w:rsidRPr="00980BFE">
        <w:rPr>
          <w:rFonts w:ascii="Times New Roman" w:eastAsia="Times New Roman" w:hAnsi="Times New Roman" w:cs="Times New Roman"/>
          <w:sz w:val="24"/>
          <w:szCs w:val="24"/>
        </w:rPr>
        <w:t>samtools</w:t>
      </w:r>
      <w:proofErr w:type="spellEnd"/>
      <w:r w:rsidRPr="00980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0BFE">
        <w:rPr>
          <w:rFonts w:ascii="Times New Roman" w:eastAsia="Times New Roman" w:hAnsi="Times New Roman" w:cs="Times New Roman"/>
          <w:sz w:val="24"/>
          <w:szCs w:val="24"/>
        </w:rPr>
        <w:t>mpileup</w:t>
      </w:r>
      <w:proofErr w:type="spellEnd"/>
      <w:r w:rsidRPr="00980BFE">
        <w:rPr>
          <w:rFonts w:ascii="Times New Roman" w:eastAsia="Times New Roman" w:hAnsi="Times New Roman" w:cs="Times New Roman"/>
          <w:sz w:val="24"/>
          <w:szCs w:val="24"/>
        </w:rPr>
        <w:t xml:space="preserve"> and converted to a </w:t>
      </w:r>
      <w:proofErr w:type="spellStart"/>
      <w:r w:rsidRPr="00980BFE">
        <w:rPr>
          <w:rFonts w:ascii="Times New Roman" w:eastAsia="Times New Roman" w:hAnsi="Times New Roman" w:cs="Times New Roman"/>
          <w:sz w:val="24"/>
          <w:szCs w:val="24"/>
        </w:rPr>
        <w:t>vcf</w:t>
      </w:r>
      <w:proofErr w:type="spellEnd"/>
      <w:r w:rsidRPr="00980BFE">
        <w:rPr>
          <w:rFonts w:ascii="Times New Roman" w:eastAsia="Times New Roman" w:hAnsi="Times New Roman" w:cs="Times New Roman"/>
          <w:sz w:val="24"/>
          <w:szCs w:val="24"/>
        </w:rPr>
        <w:t xml:space="preserve"> file with </w:t>
      </w:r>
      <w:proofErr w:type="spellStart"/>
      <w:r w:rsidRPr="00980BFE">
        <w:rPr>
          <w:rFonts w:ascii="Times New Roman" w:eastAsia="Times New Roman" w:hAnsi="Times New Roman" w:cs="Times New Roman"/>
          <w:sz w:val="24"/>
          <w:szCs w:val="24"/>
        </w:rPr>
        <w:t>bcftools</w:t>
      </w:r>
      <w:proofErr w:type="spellEnd"/>
      <w:r w:rsidRPr="00980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0BFE">
        <w:rPr>
          <w:rFonts w:ascii="Times New Roman" w:eastAsia="Times New Roman" w:hAnsi="Times New Roman" w:cs="Times New Roman"/>
          <w:sz w:val="24"/>
          <w:szCs w:val="24"/>
        </w:rPr>
        <w:t>mpileup</w:t>
      </w:r>
      <w:proofErr w:type="spellEnd"/>
      <w:r w:rsidRPr="00980B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80BFE">
        <w:rPr>
          <w:rFonts w:ascii="Times New Roman" w:eastAsia="Times New Roman" w:hAnsi="Times New Roman" w:cs="Times New Roman"/>
          <w:sz w:val="24"/>
          <w:szCs w:val="24"/>
        </w:rPr>
        <w:t>Snpeff</w:t>
      </w:r>
      <w:proofErr w:type="spellEnd"/>
      <w:r w:rsidRPr="00980BFE">
        <w:rPr>
          <w:rFonts w:ascii="Times New Roman" w:eastAsia="Times New Roman" w:hAnsi="Times New Roman" w:cs="Times New Roman"/>
          <w:sz w:val="24"/>
          <w:szCs w:val="24"/>
        </w:rPr>
        <w:t xml:space="preserve"> (13) and </w:t>
      </w:r>
      <w:proofErr w:type="spellStart"/>
      <w:r w:rsidRPr="00980BFE">
        <w:rPr>
          <w:rFonts w:ascii="Times New Roman" w:eastAsia="Times New Roman" w:hAnsi="Times New Roman" w:cs="Times New Roman"/>
          <w:sz w:val="24"/>
          <w:szCs w:val="24"/>
        </w:rPr>
        <w:t>snpSi</w:t>
      </w:r>
      <w:bookmarkStart w:id="0" w:name="_GoBack"/>
      <w:bookmarkEnd w:id="0"/>
      <w:r w:rsidRPr="00980BFE">
        <w:rPr>
          <w:rFonts w:ascii="Times New Roman" w:eastAsia="Times New Roman" w:hAnsi="Times New Roman" w:cs="Times New Roman"/>
          <w:sz w:val="24"/>
          <w:szCs w:val="24"/>
        </w:rPr>
        <w:t>ft</w:t>
      </w:r>
      <w:proofErr w:type="spellEnd"/>
      <w:r w:rsidRPr="00980BFE">
        <w:rPr>
          <w:rFonts w:ascii="Times New Roman" w:eastAsia="Times New Roman" w:hAnsi="Times New Roman" w:cs="Times New Roman"/>
          <w:sz w:val="24"/>
          <w:szCs w:val="24"/>
        </w:rPr>
        <w:t xml:space="preserve"> (14) were used to annotate the </w:t>
      </w:r>
      <w:proofErr w:type="spellStart"/>
      <w:r w:rsidRPr="00980BFE">
        <w:rPr>
          <w:rFonts w:ascii="Times New Roman" w:eastAsia="Times New Roman" w:hAnsi="Times New Roman" w:cs="Times New Roman"/>
          <w:sz w:val="24"/>
          <w:szCs w:val="24"/>
        </w:rPr>
        <w:t>vcf</w:t>
      </w:r>
      <w:proofErr w:type="spellEnd"/>
      <w:r w:rsidRPr="00980BFE">
        <w:rPr>
          <w:rFonts w:ascii="Times New Roman" w:eastAsia="Times New Roman" w:hAnsi="Times New Roman" w:cs="Times New Roman"/>
          <w:sz w:val="24"/>
          <w:szCs w:val="24"/>
        </w:rPr>
        <w:t xml:space="preserve"> file and </w:t>
      </w:r>
      <w:proofErr w:type="spellStart"/>
      <w:r w:rsidRPr="00980BFE">
        <w:rPr>
          <w:rFonts w:ascii="Times New Roman" w:eastAsia="Times New Roman" w:hAnsi="Times New Roman" w:cs="Times New Roman"/>
          <w:sz w:val="24"/>
          <w:szCs w:val="24"/>
        </w:rPr>
        <w:t>Rstudio</w:t>
      </w:r>
      <w:proofErr w:type="spellEnd"/>
      <w:r w:rsidRPr="00980BFE">
        <w:rPr>
          <w:rFonts w:ascii="Times New Roman" w:eastAsia="Times New Roman" w:hAnsi="Times New Roman" w:cs="Times New Roman"/>
          <w:sz w:val="24"/>
          <w:szCs w:val="24"/>
        </w:rPr>
        <w:t xml:space="preserve"> was used to organize the data.</w:t>
      </w:r>
    </w:p>
    <w:p w:rsidR="00B2562B" w:rsidRPr="00980BFE" w:rsidRDefault="00B2562B" w:rsidP="00B2562B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562B" w:rsidRPr="00980BFE" w:rsidRDefault="00B2562B" w:rsidP="00B2562B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BFE">
        <w:rPr>
          <w:rFonts w:ascii="Times New Roman" w:eastAsia="Times New Roman" w:hAnsi="Times New Roman" w:cs="Times New Roman"/>
          <w:b/>
          <w:sz w:val="24"/>
          <w:szCs w:val="24"/>
        </w:rPr>
        <w:t xml:space="preserve">Table A1. </w:t>
      </w:r>
      <w:r w:rsidRPr="00980BFE">
        <w:rPr>
          <w:rFonts w:ascii="Times New Roman" w:eastAsia="Times New Roman" w:hAnsi="Times New Roman" w:cs="Times New Roman"/>
          <w:sz w:val="24"/>
          <w:szCs w:val="24"/>
        </w:rPr>
        <w:t>Raw OD</w:t>
      </w:r>
      <w:r w:rsidRPr="00980BFE">
        <w:rPr>
          <w:rFonts w:ascii="Times New Roman" w:eastAsia="Times New Roman" w:hAnsi="Times New Roman" w:cs="Times New Roman"/>
          <w:sz w:val="24"/>
          <w:szCs w:val="24"/>
          <w:vertAlign w:val="subscript"/>
        </w:rPr>
        <w:t>600</w:t>
      </w:r>
      <w:r w:rsidRPr="00980BFE">
        <w:rPr>
          <w:rFonts w:ascii="Times New Roman" w:eastAsia="Times New Roman" w:hAnsi="Times New Roman" w:cs="Times New Roman"/>
          <w:sz w:val="24"/>
          <w:szCs w:val="24"/>
        </w:rPr>
        <w:t xml:space="preserve"> data and visual observations for sucralose MIC assay. Negative control is TSB only. MIC assay was incubated overnight at 37°C for 16 hours at 200 rpm. OD</w:t>
      </w:r>
      <w:r w:rsidRPr="00980BFE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600 </w:t>
      </w:r>
      <w:r w:rsidRPr="00980BFE">
        <w:rPr>
          <w:rFonts w:ascii="Times New Roman" w:eastAsia="Times New Roman" w:hAnsi="Times New Roman" w:cs="Times New Roman"/>
          <w:sz w:val="24"/>
          <w:szCs w:val="24"/>
        </w:rPr>
        <w:t xml:space="preserve">for 125 mM sucralose was performed on a sample diluted 1/10 in TSB. </w:t>
      </w: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1870"/>
        <w:gridCol w:w="2099"/>
        <w:gridCol w:w="2127"/>
        <w:gridCol w:w="1627"/>
        <w:gridCol w:w="1627"/>
      </w:tblGrid>
      <w:tr w:rsidR="00B2562B" w:rsidRPr="00980BFE" w:rsidTr="00AA23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:rsidR="00B2562B" w:rsidRPr="00980BFE" w:rsidRDefault="00B2562B" w:rsidP="00AA2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BFE">
              <w:rPr>
                <w:rFonts w:ascii="Times New Roman" w:hAnsi="Times New Roman" w:cs="Times New Roman"/>
                <w:sz w:val="24"/>
                <w:szCs w:val="24"/>
              </w:rPr>
              <w:t>[Sucralose] (mM)</w:t>
            </w:r>
          </w:p>
        </w:tc>
        <w:tc>
          <w:tcPr>
            <w:tcW w:w="2099" w:type="dxa"/>
          </w:tcPr>
          <w:p w:rsidR="00B2562B" w:rsidRPr="00980BFE" w:rsidRDefault="00B2562B" w:rsidP="00AA230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BFE">
              <w:rPr>
                <w:rFonts w:ascii="Times New Roman" w:hAnsi="Times New Roman" w:cs="Times New Roman"/>
                <w:sz w:val="24"/>
                <w:szCs w:val="24"/>
              </w:rPr>
              <w:t>0 (Negative control)</w:t>
            </w:r>
          </w:p>
        </w:tc>
        <w:tc>
          <w:tcPr>
            <w:tcW w:w="2127" w:type="dxa"/>
          </w:tcPr>
          <w:p w:rsidR="00B2562B" w:rsidRPr="00980BFE" w:rsidRDefault="00B2562B" w:rsidP="00AA230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BFE">
              <w:rPr>
                <w:rFonts w:ascii="Times New Roman" w:hAnsi="Times New Roman" w:cs="Times New Roman"/>
                <w:sz w:val="24"/>
                <w:szCs w:val="24"/>
              </w:rPr>
              <w:t>125 (1/10 dilution)</w:t>
            </w:r>
          </w:p>
        </w:tc>
        <w:tc>
          <w:tcPr>
            <w:tcW w:w="1627" w:type="dxa"/>
          </w:tcPr>
          <w:p w:rsidR="00B2562B" w:rsidRPr="00980BFE" w:rsidRDefault="00B2562B" w:rsidP="00AA230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BF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27" w:type="dxa"/>
          </w:tcPr>
          <w:p w:rsidR="00B2562B" w:rsidRPr="00980BFE" w:rsidRDefault="00B2562B" w:rsidP="00AA230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BFE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B2562B" w:rsidRPr="00980BFE" w:rsidTr="00AA2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:rsidR="00B2562B" w:rsidRPr="00980BFE" w:rsidRDefault="00B2562B" w:rsidP="00AA2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BFE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2099" w:type="dxa"/>
          </w:tcPr>
          <w:p w:rsidR="00B2562B" w:rsidRPr="00980BFE" w:rsidRDefault="00B2562B" w:rsidP="00AA230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BFE">
              <w:rPr>
                <w:rFonts w:ascii="Times New Roman" w:hAnsi="Times New Roman" w:cs="Times New Roman"/>
                <w:sz w:val="24"/>
                <w:szCs w:val="24"/>
              </w:rPr>
              <w:t>No turbidity</w:t>
            </w:r>
          </w:p>
        </w:tc>
        <w:tc>
          <w:tcPr>
            <w:tcW w:w="2127" w:type="dxa"/>
          </w:tcPr>
          <w:p w:rsidR="00B2562B" w:rsidRPr="00980BFE" w:rsidRDefault="00B2562B" w:rsidP="00AA230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BFE">
              <w:rPr>
                <w:rFonts w:ascii="Times New Roman" w:hAnsi="Times New Roman" w:cs="Times New Roman"/>
                <w:sz w:val="24"/>
                <w:szCs w:val="24"/>
              </w:rPr>
              <w:t>Turbid</w:t>
            </w:r>
          </w:p>
        </w:tc>
        <w:tc>
          <w:tcPr>
            <w:tcW w:w="1627" w:type="dxa"/>
          </w:tcPr>
          <w:p w:rsidR="00B2562B" w:rsidRPr="00980BFE" w:rsidRDefault="00B2562B" w:rsidP="00AA230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BFE">
              <w:rPr>
                <w:rFonts w:ascii="Times New Roman" w:hAnsi="Times New Roman" w:cs="Times New Roman"/>
                <w:sz w:val="24"/>
                <w:szCs w:val="24"/>
              </w:rPr>
              <w:t>No turbidity</w:t>
            </w:r>
          </w:p>
        </w:tc>
        <w:tc>
          <w:tcPr>
            <w:tcW w:w="1627" w:type="dxa"/>
          </w:tcPr>
          <w:p w:rsidR="00B2562B" w:rsidRPr="00980BFE" w:rsidRDefault="00B2562B" w:rsidP="00AA230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BFE">
              <w:rPr>
                <w:rFonts w:ascii="Times New Roman" w:hAnsi="Times New Roman" w:cs="Times New Roman"/>
                <w:sz w:val="24"/>
                <w:szCs w:val="24"/>
              </w:rPr>
              <w:t>No turbidity</w:t>
            </w:r>
          </w:p>
        </w:tc>
      </w:tr>
      <w:tr w:rsidR="00B2562B" w:rsidRPr="00980BFE" w:rsidTr="00AA2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:rsidR="00B2562B" w:rsidRPr="00980BFE" w:rsidRDefault="00B2562B" w:rsidP="00AA2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BFE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r w:rsidRPr="00980BF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600</w:t>
            </w:r>
          </w:p>
        </w:tc>
        <w:tc>
          <w:tcPr>
            <w:tcW w:w="2099" w:type="dxa"/>
          </w:tcPr>
          <w:p w:rsidR="00B2562B" w:rsidRPr="00980BFE" w:rsidRDefault="00B2562B" w:rsidP="00AA230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BFE">
              <w:rPr>
                <w:rFonts w:ascii="Times New Roman" w:hAnsi="Times New Roman" w:cs="Times New Roman"/>
                <w:sz w:val="24"/>
                <w:szCs w:val="24"/>
              </w:rPr>
              <w:t>0.130</w:t>
            </w:r>
          </w:p>
        </w:tc>
        <w:tc>
          <w:tcPr>
            <w:tcW w:w="2127" w:type="dxa"/>
          </w:tcPr>
          <w:p w:rsidR="00B2562B" w:rsidRPr="00980BFE" w:rsidRDefault="00B2562B" w:rsidP="00AA230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BFE">
              <w:rPr>
                <w:rFonts w:ascii="Times New Roman" w:hAnsi="Times New Roman" w:cs="Times New Roman"/>
                <w:sz w:val="24"/>
                <w:szCs w:val="24"/>
              </w:rPr>
              <w:t>0.250</w:t>
            </w:r>
          </w:p>
        </w:tc>
        <w:tc>
          <w:tcPr>
            <w:tcW w:w="1627" w:type="dxa"/>
          </w:tcPr>
          <w:p w:rsidR="00B2562B" w:rsidRPr="00980BFE" w:rsidRDefault="00B2562B" w:rsidP="00AA230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BFE">
              <w:rPr>
                <w:rFonts w:ascii="Times New Roman" w:hAnsi="Times New Roman" w:cs="Times New Roman"/>
                <w:sz w:val="24"/>
                <w:szCs w:val="24"/>
              </w:rPr>
              <w:t>0.208</w:t>
            </w:r>
          </w:p>
        </w:tc>
        <w:tc>
          <w:tcPr>
            <w:tcW w:w="1627" w:type="dxa"/>
          </w:tcPr>
          <w:p w:rsidR="00B2562B" w:rsidRPr="00980BFE" w:rsidRDefault="00B2562B" w:rsidP="00AA230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BFE">
              <w:rPr>
                <w:rFonts w:ascii="Times New Roman" w:hAnsi="Times New Roman" w:cs="Times New Roman"/>
                <w:sz w:val="24"/>
                <w:szCs w:val="24"/>
              </w:rPr>
              <w:t>0.129</w:t>
            </w:r>
          </w:p>
        </w:tc>
      </w:tr>
    </w:tbl>
    <w:p w:rsidR="00B2562B" w:rsidRPr="00980BFE" w:rsidRDefault="00B2562B" w:rsidP="00B2562B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562B" w:rsidRPr="00980BFE" w:rsidRDefault="00B2562B" w:rsidP="00B2562B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562B" w:rsidRPr="00980BFE" w:rsidRDefault="00B2562B" w:rsidP="00B2562B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BFE">
        <w:rPr>
          <w:rFonts w:ascii="Times New Roman" w:eastAsia="Times New Roman" w:hAnsi="Times New Roman" w:cs="Times New Roman"/>
          <w:b/>
          <w:bCs/>
          <w:sz w:val="24"/>
          <w:szCs w:val="24"/>
        </w:rPr>
        <w:t>Table A2. Raw nanodrop absorbance and Qubit data of various gDNA preparations</w:t>
      </w:r>
      <w:r w:rsidRPr="00980BFE">
        <w:rPr>
          <w:rFonts w:ascii="Times New Roman" w:eastAsia="Times New Roman" w:hAnsi="Times New Roman" w:cs="Times New Roman"/>
          <w:sz w:val="24"/>
          <w:szCs w:val="24"/>
        </w:rPr>
        <w:t xml:space="preserve">. Starred method involved taking the eluent of a previous gDNA preparation (where [gDNA] = </w:t>
      </w:r>
      <w:r w:rsidRPr="00980BF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155.1 ng/µL) and performing the purification again starting from addition of RNase A and Genomic Lysis/Binding Buffer, according to manufacturer’s protocol </w:t>
      </w:r>
    </w:p>
    <w:tbl>
      <w:tblPr>
        <w:tblStyle w:val="PlainTable21"/>
        <w:tblW w:w="9351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275"/>
        <w:gridCol w:w="1161"/>
        <w:gridCol w:w="1218"/>
        <w:gridCol w:w="1023"/>
        <w:gridCol w:w="1413"/>
      </w:tblGrid>
      <w:tr w:rsidR="00B2562B" w:rsidRPr="00980BFE" w:rsidTr="00AA23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B2562B" w:rsidRPr="00980BFE" w:rsidRDefault="00B2562B" w:rsidP="00AA2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BFE">
              <w:rPr>
                <w:rFonts w:ascii="Times New Roman" w:hAnsi="Times New Roman" w:cs="Times New Roman"/>
                <w:sz w:val="24"/>
                <w:szCs w:val="24"/>
              </w:rPr>
              <w:t>Sample</w:t>
            </w:r>
          </w:p>
        </w:tc>
        <w:tc>
          <w:tcPr>
            <w:tcW w:w="1560" w:type="dxa"/>
          </w:tcPr>
          <w:p w:rsidR="00B2562B" w:rsidRPr="00980BFE" w:rsidRDefault="00B2562B" w:rsidP="00AA230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BFE">
              <w:rPr>
                <w:rFonts w:ascii="Times New Roman" w:hAnsi="Times New Roman" w:cs="Times New Roman"/>
                <w:sz w:val="24"/>
                <w:szCs w:val="24"/>
              </w:rPr>
              <w:t>gDNA Preparation Method</w:t>
            </w:r>
          </w:p>
        </w:tc>
        <w:tc>
          <w:tcPr>
            <w:tcW w:w="1275" w:type="dxa"/>
          </w:tcPr>
          <w:p w:rsidR="00B2562B" w:rsidRPr="00980BFE" w:rsidRDefault="00B2562B" w:rsidP="00AA230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BFE">
              <w:rPr>
                <w:rFonts w:ascii="Times New Roman" w:hAnsi="Times New Roman" w:cs="Times New Roman"/>
                <w:sz w:val="24"/>
                <w:szCs w:val="24"/>
              </w:rPr>
              <w:t>Nanodrop [gDNA] (ng/</w:t>
            </w:r>
            <w:proofErr w:type="spellStart"/>
            <w:r w:rsidRPr="00980BFE">
              <w:rPr>
                <w:rFonts w:ascii="Times New Roman" w:hAnsi="Times New Roman" w:cs="Times New Roman"/>
                <w:sz w:val="24"/>
                <w:szCs w:val="24"/>
              </w:rPr>
              <w:t>μL</w:t>
            </w:r>
            <w:proofErr w:type="spellEnd"/>
            <w:r w:rsidRPr="00980B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1" w:type="dxa"/>
          </w:tcPr>
          <w:p w:rsidR="00B2562B" w:rsidRPr="00980BFE" w:rsidRDefault="00B2562B" w:rsidP="00AA230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BF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80BF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260</w:t>
            </w:r>
            <w:r w:rsidRPr="00980BFE">
              <w:rPr>
                <w:rFonts w:ascii="Times New Roman" w:hAnsi="Times New Roman" w:cs="Times New Roman"/>
                <w:sz w:val="24"/>
                <w:szCs w:val="24"/>
              </w:rPr>
              <w:t>/A</w:t>
            </w:r>
            <w:r w:rsidRPr="00980BF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280</w:t>
            </w:r>
          </w:p>
        </w:tc>
        <w:tc>
          <w:tcPr>
            <w:tcW w:w="1218" w:type="dxa"/>
          </w:tcPr>
          <w:p w:rsidR="00B2562B" w:rsidRPr="00980BFE" w:rsidRDefault="00B2562B" w:rsidP="00AA230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BF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80BF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260</w:t>
            </w:r>
            <w:r w:rsidRPr="00980BFE">
              <w:rPr>
                <w:rFonts w:ascii="Times New Roman" w:hAnsi="Times New Roman" w:cs="Times New Roman"/>
                <w:sz w:val="24"/>
                <w:szCs w:val="24"/>
              </w:rPr>
              <w:t>/A</w:t>
            </w:r>
            <w:r w:rsidRPr="00980BFE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230</w:t>
            </w:r>
          </w:p>
        </w:tc>
        <w:tc>
          <w:tcPr>
            <w:tcW w:w="1023" w:type="dxa"/>
          </w:tcPr>
          <w:p w:rsidR="00B2562B" w:rsidRPr="00980BFE" w:rsidRDefault="00B2562B" w:rsidP="00AA230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BFE">
              <w:rPr>
                <w:rFonts w:ascii="Times New Roman" w:hAnsi="Times New Roman" w:cs="Times New Roman"/>
                <w:sz w:val="24"/>
                <w:szCs w:val="24"/>
              </w:rPr>
              <w:t>Qubit [gDNA] (ng/</w:t>
            </w:r>
            <w:proofErr w:type="spellStart"/>
            <w:r w:rsidRPr="00980BFE">
              <w:rPr>
                <w:rFonts w:ascii="Times New Roman" w:hAnsi="Times New Roman" w:cs="Times New Roman"/>
                <w:sz w:val="24"/>
                <w:szCs w:val="24"/>
              </w:rPr>
              <w:t>μL</w:t>
            </w:r>
            <w:proofErr w:type="spellEnd"/>
            <w:r w:rsidRPr="00980B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3" w:type="dxa"/>
          </w:tcPr>
          <w:p w:rsidR="00B2562B" w:rsidRPr="00980BFE" w:rsidRDefault="00B2562B" w:rsidP="00AA230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BFE">
              <w:rPr>
                <w:rFonts w:ascii="Times New Roman" w:hAnsi="Times New Roman" w:cs="Times New Roman"/>
                <w:sz w:val="24"/>
                <w:szCs w:val="24"/>
              </w:rPr>
              <w:t>Sequenced?</w:t>
            </w:r>
          </w:p>
        </w:tc>
      </w:tr>
      <w:tr w:rsidR="00B2562B" w:rsidRPr="00980BFE" w:rsidTr="00AA2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</w:tcPr>
          <w:p w:rsidR="00B2562B" w:rsidRPr="00980BFE" w:rsidRDefault="00B2562B" w:rsidP="00AA2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BFE">
              <w:rPr>
                <w:rFonts w:ascii="Times New Roman" w:hAnsi="Times New Roman" w:cs="Times New Roman"/>
                <w:sz w:val="24"/>
                <w:szCs w:val="24"/>
              </w:rPr>
              <w:t>WT-MG1655</w:t>
            </w:r>
          </w:p>
        </w:tc>
        <w:tc>
          <w:tcPr>
            <w:tcW w:w="1560" w:type="dxa"/>
          </w:tcPr>
          <w:p w:rsidR="00B2562B" w:rsidRPr="00980BFE" w:rsidRDefault="00B2562B" w:rsidP="00AA230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BFE">
              <w:rPr>
                <w:rFonts w:ascii="Times New Roman" w:hAnsi="Times New Roman" w:cs="Times New Roman"/>
                <w:sz w:val="24"/>
                <w:szCs w:val="24"/>
              </w:rPr>
              <w:t>PureLink</w:t>
            </w:r>
            <w:proofErr w:type="spellEnd"/>
          </w:p>
        </w:tc>
        <w:tc>
          <w:tcPr>
            <w:tcW w:w="1275" w:type="dxa"/>
          </w:tcPr>
          <w:p w:rsidR="00B2562B" w:rsidRPr="00980BFE" w:rsidRDefault="00B2562B" w:rsidP="00AA230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BFE">
              <w:rPr>
                <w:rFonts w:ascii="Times New Roman" w:hAnsi="Times New Roman" w:cs="Times New Roman"/>
                <w:sz w:val="24"/>
                <w:szCs w:val="24"/>
              </w:rPr>
              <w:t>48.7</w:t>
            </w:r>
          </w:p>
        </w:tc>
        <w:tc>
          <w:tcPr>
            <w:tcW w:w="1161" w:type="dxa"/>
          </w:tcPr>
          <w:p w:rsidR="00B2562B" w:rsidRPr="00980BFE" w:rsidRDefault="00B2562B" w:rsidP="00AA230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BFE">
              <w:rPr>
                <w:rFonts w:ascii="Times New Roman" w:hAnsi="Times New Roman" w:cs="Times New Roman"/>
                <w:sz w:val="24"/>
                <w:szCs w:val="24"/>
              </w:rPr>
              <w:t>1.99</w:t>
            </w:r>
          </w:p>
        </w:tc>
        <w:tc>
          <w:tcPr>
            <w:tcW w:w="1218" w:type="dxa"/>
          </w:tcPr>
          <w:p w:rsidR="00B2562B" w:rsidRPr="00980BFE" w:rsidRDefault="00B2562B" w:rsidP="00AA230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BFE">
              <w:rPr>
                <w:rFonts w:ascii="Times New Roman" w:hAnsi="Times New Roman" w:cs="Times New Roman"/>
                <w:sz w:val="24"/>
                <w:szCs w:val="24"/>
              </w:rPr>
              <w:t>1.51</w:t>
            </w:r>
          </w:p>
        </w:tc>
        <w:tc>
          <w:tcPr>
            <w:tcW w:w="1023" w:type="dxa"/>
          </w:tcPr>
          <w:p w:rsidR="00B2562B" w:rsidRPr="00980BFE" w:rsidRDefault="00B2562B" w:rsidP="00AA230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BFE">
              <w:rPr>
                <w:rFonts w:ascii="Times New Roman" w:hAnsi="Times New Roman" w:cs="Times New Roman"/>
                <w:sz w:val="24"/>
                <w:szCs w:val="24"/>
              </w:rPr>
              <w:t>19.2</w:t>
            </w:r>
          </w:p>
        </w:tc>
        <w:tc>
          <w:tcPr>
            <w:tcW w:w="1413" w:type="dxa"/>
          </w:tcPr>
          <w:p w:rsidR="00B2562B" w:rsidRPr="00980BFE" w:rsidRDefault="00B2562B" w:rsidP="00AA230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BFE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B2562B" w:rsidRPr="00980BFE" w:rsidTr="00AA2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B2562B" w:rsidRPr="00980BFE" w:rsidRDefault="00B2562B" w:rsidP="00AA2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2562B" w:rsidRPr="00980BFE" w:rsidRDefault="00B2562B" w:rsidP="00AA230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BFE">
              <w:rPr>
                <w:rFonts w:ascii="Times New Roman" w:hAnsi="Times New Roman" w:cs="Times New Roman"/>
                <w:sz w:val="24"/>
                <w:szCs w:val="24"/>
              </w:rPr>
              <w:t>PureLink</w:t>
            </w:r>
            <w:proofErr w:type="spellEnd"/>
          </w:p>
        </w:tc>
        <w:tc>
          <w:tcPr>
            <w:tcW w:w="1275" w:type="dxa"/>
          </w:tcPr>
          <w:p w:rsidR="00B2562B" w:rsidRPr="00980BFE" w:rsidRDefault="00B2562B" w:rsidP="00AA230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BFE">
              <w:rPr>
                <w:rFonts w:ascii="Times New Roman" w:hAnsi="Times New Roman" w:cs="Times New Roman"/>
                <w:sz w:val="24"/>
                <w:szCs w:val="24"/>
              </w:rPr>
              <w:t xml:space="preserve">57.9 </w:t>
            </w:r>
          </w:p>
        </w:tc>
        <w:tc>
          <w:tcPr>
            <w:tcW w:w="1161" w:type="dxa"/>
          </w:tcPr>
          <w:p w:rsidR="00B2562B" w:rsidRPr="00980BFE" w:rsidRDefault="00B2562B" w:rsidP="00AA230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BFE"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</w:tc>
        <w:tc>
          <w:tcPr>
            <w:tcW w:w="1218" w:type="dxa"/>
          </w:tcPr>
          <w:p w:rsidR="00B2562B" w:rsidRPr="00980BFE" w:rsidRDefault="00B2562B" w:rsidP="00AA230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BFE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1023" w:type="dxa"/>
          </w:tcPr>
          <w:p w:rsidR="00B2562B" w:rsidRPr="00980BFE" w:rsidRDefault="00B2562B" w:rsidP="00AA230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BFE">
              <w:rPr>
                <w:rFonts w:ascii="Times New Roman" w:hAnsi="Times New Roman" w:cs="Times New Roman"/>
                <w:sz w:val="24"/>
                <w:szCs w:val="24"/>
              </w:rPr>
              <w:t>20.4</w:t>
            </w:r>
          </w:p>
        </w:tc>
        <w:tc>
          <w:tcPr>
            <w:tcW w:w="1413" w:type="dxa"/>
          </w:tcPr>
          <w:p w:rsidR="00B2562B" w:rsidRPr="00980BFE" w:rsidRDefault="00B2562B" w:rsidP="00AA230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BF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B2562B" w:rsidRPr="00980BFE" w:rsidTr="00AA2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B2562B" w:rsidRPr="00980BFE" w:rsidRDefault="00B2562B" w:rsidP="00AA2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2562B" w:rsidRPr="00980BFE" w:rsidRDefault="00B2562B" w:rsidP="00AA230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BFE">
              <w:rPr>
                <w:rFonts w:ascii="Times New Roman" w:hAnsi="Times New Roman" w:cs="Times New Roman"/>
                <w:sz w:val="24"/>
                <w:szCs w:val="24"/>
              </w:rPr>
              <w:t>PureLink</w:t>
            </w:r>
            <w:proofErr w:type="spellEnd"/>
          </w:p>
        </w:tc>
        <w:tc>
          <w:tcPr>
            <w:tcW w:w="1275" w:type="dxa"/>
          </w:tcPr>
          <w:p w:rsidR="00B2562B" w:rsidRPr="00980BFE" w:rsidRDefault="00B2562B" w:rsidP="00AA230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BFE">
              <w:rPr>
                <w:rFonts w:ascii="Times New Roman" w:hAnsi="Times New Roman" w:cs="Times New Roman"/>
                <w:sz w:val="24"/>
                <w:szCs w:val="24"/>
              </w:rPr>
              <w:t>155.1</w:t>
            </w:r>
          </w:p>
        </w:tc>
        <w:tc>
          <w:tcPr>
            <w:tcW w:w="1161" w:type="dxa"/>
          </w:tcPr>
          <w:p w:rsidR="00B2562B" w:rsidRPr="00980BFE" w:rsidRDefault="00B2562B" w:rsidP="00AA230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BFE">
              <w:rPr>
                <w:rFonts w:ascii="Times New Roman" w:hAnsi="Times New Roman" w:cs="Times New Roman"/>
                <w:sz w:val="24"/>
                <w:szCs w:val="24"/>
              </w:rPr>
              <w:t>1.50</w:t>
            </w:r>
          </w:p>
        </w:tc>
        <w:tc>
          <w:tcPr>
            <w:tcW w:w="1218" w:type="dxa"/>
          </w:tcPr>
          <w:p w:rsidR="00B2562B" w:rsidRPr="00980BFE" w:rsidRDefault="00B2562B" w:rsidP="00AA230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BFE">
              <w:rPr>
                <w:rFonts w:ascii="Times New Roman" w:hAnsi="Times New Roman" w:cs="Times New Roman"/>
                <w:sz w:val="24"/>
                <w:szCs w:val="24"/>
              </w:rPr>
              <w:t>0.38</w:t>
            </w:r>
          </w:p>
        </w:tc>
        <w:tc>
          <w:tcPr>
            <w:tcW w:w="1023" w:type="dxa"/>
          </w:tcPr>
          <w:p w:rsidR="00B2562B" w:rsidRPr="00980BFE" w:rsidRDefault="00B2562B" w:rsidP="00AA230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BFE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413" w:type="dxa"/>
          </w:tcPr>
          <w:p w:rsidR="00B2562B" w:rsidRPr="00980BFE" w:rsidRDefault="00B2562B" w:rsidP="00AA230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BFE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B2562B" w:rsidRPr="00980BFE" w:rsidTr="00AA2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B2562B" w:rsidRPr="00980BFE" w:rsidRDefault="00B2562B" w:rsidP="00AA2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2562B" w:rsidRPr="00980BFE" w:rsidRDefault="00B2562B" w:rsidP="00AA230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BFE">
              <w:rPr>
                <w:rFonts w:ascii="Times New Roman" w:hAnsi="Times New Roman" w:cs="Times New Roman"/>
                <w:sz w:val="24"/>
                <w:szCs w:val="24"/>
              </w:rPr>
              <w:t>PureLink</w:t>
            </w:r>
            <w:proofErr w:type="spellEnd"/>
            <w:r w:rsidRPr="00980BFE">
              <w:rPr>
                <w:rFonts w:ascii="Times New Roman" w:hAnsi="Times New Roman" w:cs="Times New Roman"/>
                <w:sz w:val="24"/>
                <w:szCs w:val="24"/>
              </w:rPr>
              <w:t xml:space="preserve"> x2*</w:t>
            </w:r>
          </w:p>
        </w:tc>
        <w:tc>
          <w:tcPr>
            <w:tcW w:w="1275" w:type="dxa"/>
          </w:tcPr>
          <w:p w:rsidR="00B2562B" w:rsidRPr="00980BFE" w:rsidRDefault="00B2562B" w:rsidP="00AA230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BFE">
              <w:rPr>
                <w:rFonts w:ascii="Times New Roman" w:hAnsi="Times New Roman" w:cs="Times New Roman"/>
                <w:sz w:val="24"/>
                <w:szCs w:val="24"/>
              </w:rPr>
              <w:t>28.0</w:t>
            </w:r>
          </w:p>
        </w:tc>
        <w:tc>
          <w:tcPr>
            <w:tcW w:w="1161" w:type="dxa"/>
          </w:tcPr>
          <w:p w:rsidR="00B2562B" w:rsidRPr="00980BFE" w:rsidRDefault="00B2562B" w:rsidP="00AA230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BFE">
              <w:rPr>
                <w:rFonts w:ascii="Times New Roman" w:hAnsi="Times New Roman" w:cs="Times New Roman"/>
                <w:sz w:val="24"/>
                <w:szCs w:val="24"/>
              </w:rPr>
              <w:t>1.79</w:t>
            </w:r>
          </w:p>
        </w:tc>
        <w:tc>
          <w:tcPr>
            <w:tcW w:w="1218" w:type="dxa"/>
          </w:tcPr>
          <w:p w:rsidR="00B2562B" w:rsidRPr="00980BFE" w:rsidRDefault="00B2562B" w:rsidP="00AA230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BFE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1023" w:type="dxa"/>
          </w:tcPr>
          <w:p w:rsidR="00B2562B" w:rsidRPr="00980BFE" w:rsidRDefault="00B2562B" w:rsidP="00AA230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BFE">
              <w:rPr>
                <w:rFonts w:ascii="Times New Roman" w:hAnsi="Times New Roman" w:cs="Times New Roman"/>
                <w:sz w:val="24"/>
                <w:szCs w:val="24"/>
              </w:rPr>
              <w:t>17.6</w:t>
            </w:r>
          </w:p>
        </w:tc>
        <w:tc>
          <w:tcPr>
            <w:tcW w:w="1413" w:type="dxa"/>
          </w:tcPr>
          <w:p w:rsidR="00B2562B" w:rsidRPr="00980BFE" w:rsidRDefault="00B2562B" w:rsidP="00AA230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BFE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B2562B" w:rsidRPr="00980BFE" w:rsidTr="00AA2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B2562B" w:rsidRPr="00980BFE" w:rsidRDefault="00B2562B" w:rsidP="00AA2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BFE">
              <w:rPr>
                <w:rFonts w:ascii="Times New Roman" w:hAnsi="Times New Roman" w:cs="Times New Roman"/>
                <w:sz w:val="24"/>
                <w:szCs w:val="24"/>
              </w:rPr>
              <w:t>HS-MG1655-1b</w:t>
            </w:r>
          </w:p>
        </w:tc>
        <w:tc>
          <w:tcPr>
            <w:tcW w:w="1560" w:type="dxa"/>
          </w:tcPr>
          <w:p w:rsidR="00B2562B" w:rsidRPr="00980BFE" w:rsidRDefault="00B2562B" w:rsidP="00AA230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BFE">
              <w:rPr>
                <w:rFonts w:ascii="Times New Roman" w:hAnsi="Times New Roman" w:cs="Times New Roman"/>
                <w:sz w:val="24"/>
                <w:szCs w:val="24"/>
              </w:rPr>
              <w:t>BioBasic</w:t>
            </w:r>
            <w:proofErr w:type="spellEnd"/>
          </w:p>
        </w:tc>
        <w:tc>
          <w:tcPr>
            <w:tcW w:w="1275" w:type="dxa"/>
          </w:tcPr>
          <w:p w:rsidR="00B2562B" w:rsidRPr="00980BFE" w:rsidRDefault="00B2562B" w:rsidP="00AA230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BFE">
              <w:rPr>
                <w:rFonts w:ascii="Times New Roman" w:hAnsi="Times New Roman" w:cs="Times New Roman"/>
                <w:sz w:val="24"/>
                <w:szCs w:val="24"/>
              </w:rPr>
              <w:t>963.9</w:t>
            </w:r>
          </w:p>
        </w:tc>
        <w:tc>
          <w:tcPr>
            <w:tcW w:w="1161" w:type="dxa"/>
          </w:tcPr>
          <w:p w:rsidR="00B2562B" w:rsidRPr="00980BFE" w:rsidRDefault="00B2562B" w:rsidP="00AA230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BFE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1218" w:type="dxa"/>
          </w:tcPr>
          <w:p w:rsidR="00B2562B" w:rsidRPr="00980BFE" w:rsidRDefault="00B2562B" w:rsidP="00AA230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BFE"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</w:tc>
        <w:tc>
          <w:tcPr>
            <w:tcW w:w="1023" w:type="dxa"/>
          </w:tcPr>
          <w:p w:rsidR="00B2562B" w:rsidRPr="00980BFE" w:rsidRDefault="00B2562B" w:rsidP="00AA230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BFE">
              <w:rPr>
                <w:rFonts w:ascii="Times New Roman" w:hAnsi="Times New Roman" w:cs="Times New Roman"/>
                <w:sz w:val="24"/>
                <w:szCs w:val="24"/>
              </w:rPr>
              <w:t>14.6</w:t>
            </w:r>
          </w:p>
        </w:tc>
        <w:tc>
          <w:tcPr>
            <w:tcW w:w="1413" w:type="dxa"/>
          </w:tcPr>
          <w:p w:rsidR="00B2562B" w:rsidRPr="00980BFE" w:rsidRDefault="00B2562B" w:rsidP="00AA230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0BFE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:rsidR="00686FBF" w:rsidRDefault="00686FBF"/>
    <w:sectPr w:rsidR="00686F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62B"/>
    <w:rsid w:val="000D7A5E"/>
    <w:rsid w:val="000D7FF8"/>
    <w:rsid w:val="00124F6A"/>
    <w:rsid w:val="001540DC"/>
    <w:rsid w:val="00182874"/>
    <w:rsid w:val="001E2D6C"/>
    <w:rsid w:val="00220B6A"/>
    <w:rsid w:val="00230154"/>
    <w:rsid w:val="002B6930"/>
    <w:rsid w:val="00377D0B"/>
    <w:rsid w:val="004030F8"/>
    <w:rsid w:val="004339C6"/>
    <w:rsid w:val="004D2B7B"/>
    <w:rsid w:val="00623CC5"/>
    <w:rsid w:val="00686FBF"/>
    <w:rsid w:val="008C17D2"/>
    <w:rsid w:val="00951B2C"/>
    <w:rsid w:val="00966411"/>
    <w:rsid w:val="009A74F9"/>
    <w:rsid w:val="00A00A36"/>
    <w:rsid w:val="00B2562B"/>
    <w:rsid w:val="00C25E27"/>
    <w:rsid w:val="00C33DC2"/>
    <w:rsid w:val="00C75AD6"/>
    <w:rsid w:val="00C77738"/>
    <w:rsid w:val="00FB25D5"/>
    <w:rsid w:val="00FB361D"/>
    <w:rsid w:val="00FB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6F0DEB-06EC-49BB-98D6-E601A3B1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2562B"/>
    <w:pPr>
      <w:spacing w:line="276" w:lineRule="auto"/>
      <w:ind w:firstLine="0"/>
    </w:pPr>
    <w:rPr>
      <w:rFonts w:ascii="Arial" w:eastAsia="Arial" w:hAnsi="Arial" w:cs="Arial"/>
      <w:lang w:val="en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1">
    <w:name w:val="Plain Table 21"/>
    <w:basedOn w:val="TableNormal"/>
    <w:next w:val="PlainTable2"/>
    <w:uiPriority w:val="42"/>
    <w:rsid w:val="00B2562B"/>
    <w:pPr>
      <w:ind w:firstLine="0"/>
    </w:pPr>
    <w:rPr>
      <w:rFonts w:ascii="Times New Roman" w:eastAsia="Cambria" w:hAnsi="Times New Roman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2">
    <w:name w:val="Plain Table 2"/>
    <w:basedOn w:val="TableNormal"/>
    <w:uiPriority w:val="42"/>
    <w:rsid w:val="00B2562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Yaroshuk</dc:creator>
  <cp:keywords/>
  <dc:description/>
  <cp:lastModifiedBy>Timothy Yaroshuk</cp:lastModifiedBy>
  <cp:revision>1</cp:revision>
  <dcterms:created xsi:type="dcterms:W3CDTF">2020-06-04T20:19:00Z</dcterms:created>
  <dcterms:modified xsi:type="dcterms:W3CDTF">2020-06-04T20:20:00Z</dcterms:modified>
</cp:coreProperties>
</file>